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3B7B1" w14:textId="470CDDC3" w:rsidR="00DA6D19" w:rsidRPr="00DA6D19" w:rsidRDefault="00DA6D19" w:rsidP="00840E01">
      <w:pPr>
        <w:jc w:val="center"/>
        <w:rPr>
          <w:b/>
          <w:sz w:val="28"/>
          <w:szCs w:val="28"/>
        </w:rPr>
      </w:pPr>
      <w:r w:rsidRPr="00DA6D19">
        <w:rPr>
          <w:rFonts w:ascii="Gadugi" w:hAnsi="Gadugi" w:cs="Arial"/>
          <w:b/>
          <w:color w:val="008080"/>
          <w:sz w:val="28"/>
          <w:szCs w:val="28"/>
        </w:rPr>
        <w:t>DAAR Ambassador Talking Points</w:t>
      </w:r>
    </w:p>
    <w:p w14:paraId="2616B07B" w14:textId="2F013956" w:rsidR="0097342B" w:rsidRPr="00324B9F" w:rsidRDefault="0097342B" w:rsidP="00840E01">
      <w:pPr>
        <w:jc w:val="center"/>
        <w:rPr>
          <w:b/>
          <w:i/>
          <w:color w:val="FF0000"/>
          <w:sz w:val="28"/>
          <w:szCs w:val="28"/>
        </w:rPr>
      </w:pPr>
      <w:r w:rsidRPr="00324B9F">
        <w:rPr>
          <w:b/>
          <w:i/>
          <w:color w:val="FF0000"/>
          <w:sz w:val="28"/>
          <w:szCs w:val="28"/>
        </w:rPr>
        <w:t xml:space="preserve">Week of </w:t>
      </w:r>
      <w:r w:rsidR="00984F7C" w:rsidRPr="00324B9F">
        <w:rPr>
          <w:b/>
          <w:i/>
          <w:color w:val="FF0000"/>
          <w:sz w:val="28"/>
          <w:szCs w:val="28"/>
        </w:rPr>
        <w:t>February 26</w:t>
      </w:r>
      <w:r w:rsidR="00984F7C" w:rsidRPr="00324B9F">
        <w:rPr>
          <w:b/>
          <w:i/>
          <w:color w:val="FF0000"/>
          <w:sz w:val="28"/>
          <w:szCs w:val="28"/>
          <w:vertAlign w:val="superscript"/>
        </w:rPr>
        <w:t>th</w:t>
      </w:r>
      <w:r w:rsidR="00984F7C" w:rsidRPr="00324B9F">
        <w:rPr>
          <w:b/>
          <w:i/>
          <w:color w:val="FF0000"/>
          <w:sz w:val="28"/>
          <w:szCs w:val="28"/>
        </w:rPr>
        <w:t>, 2018</w:t>
      </w:r>
    </w:p>
    <w:p w14:paraId="7F618579" w14:textId="28AA80F6" w:rsidR="0097342B" w:rsidRPr="00324B9F" w:rsidRDefault="00DA6D19" w:rsidP="0097342B">
      <w:pPr>
        <w:rPr>
          <w:b/>
        </w:rPr>
      </w:pPr>
      <w:r w:rsidRPr="00324B9F">
        <w:rPr>
          <w:rFonts w:ascii="Gadugi" w:hAnsi="Gadugi" w:cs="Arial"/>
          <w:b/>
          <w:color w:val="008080"/>
        </w:rPr>
        <w:t>For Your Business</w:t>
      </w:r>
    </w:p>
    <w:p w14:paraId="55AB116C" w14:textId="1DAE153E" w:rsidR="008651F6" w:rsidRPr="0006672E" w:rsidRDefault="00120FE5" w:rsidP="008651F6">
      <w:pPr>
        <w:rPr>
          <w:b/>
          <w:i/>
          <w:u w:val="single"/>
        </w:rPr>
      </w:pPr>
      <w:r w:rsidRPr="0006672E">
        <w:rPr>
          <w:b/>
          <w:i/>
          <w:u w:val="single"/>
        </w:rPr>
        <w:t xml:space="preserve">Topic #1: </w:t>
      </w:r>
      <w:r w:rsidR="008651F6" w:rsidRPr="0006672E">
        <w:rPr>
          <w:b/>
          <w:i/>
          <w:u w:val="single"/>
        </w:rPr>
        <w:t>Feedback Needed to Help Improve Your MLS Experience</w:t>
      </w:r>
    </w:p>
    <w:p w14:paraId="1EC843F0" w14:textId="77777777" w:rsidR="008651F6" w:rsidRPr="008651F6" w:rsidRDefault="008651F6" w:rsidP="008651F6">
      <w:r w:rsidRPr="008651F6">
        <w:t xml:space="preserve">DAAR is aware that as part of the transition from MRIS to </w:t>
      </w:r>
      <w:proofErr w:type="spellStart"/>
      <w:r w:rsidRPr="008651F6">
        <w:t>BrightMLS</w:t>
      </w:r>
      <w:proofErr w:type="spellEnd"/>
      <w:r w:rsidRPr="008651F6">
        <w:t xml:space="preserve"> to create an improved user experience and more innovative MLS system, many have experienced performance issues with the system.</w:t>
      </w:r>
    </w:p>
    <w:p w14:paraId="39028E91" w14:textId="0F841113" w:rsidR="008651F6" w:rsidRPr="008651F6" w:rsidRDefault="008651F6" w:rsidP="008651F6">
      <w:r w:rsidRPr="008651F6">
        <w:t xml:space="preserve">We are making every effort to communicate with </w:t>
      </w:r>
      <w:proofErr w:type="spellStart"/>
      <w:r w:rsidRPr="008651F6">
        <w:t>BrightMLS</w:t>
      </w:r>
      <w:proofErr w:type="spellEnd"/>
      <w:r w:rsidRPr="008651F6">
        <w:t xml:space="preserve"> challenges that you have experienced and are working towards a resolution</w:t>
      </w:r>
      <w:r w:rsidR="00E53DD8">
        <w:t xml:space="preserve"> and improvement of the system</w:t>
      </w:r>
      <w:r w:rsidRPr="008651F6">
        <w:t xml:space="preserve"> on your behalf.</w:t>
      </w:r>
    </w:p>
    <w:p w14:paraId="2DA5BC7A" w14:textId="5A2A4F15" w:rsidR="008651F6" w:rsidRDefault="008651F6" w:rsidP="008651F6">
      <w:r w:rsidRPr="008651F6">
        <w:t xml:space="preserve">To assist us with describing challenges with the system to </w:t>
      </w:r>
      <w:proofErr w:type="spellStart"/>
      <w:r w:rsidRPr="008651F6">
        <w:t>BrightMLS</w:t>
      </w:r>
      <w:proofErr w:type="spellEnd"/>
      <w:r w:rsidRPr="008651F6">
        <w:t xml:space="preserve">, we are asking members to submit specific issues and experiences via </w:t>
      </w:r>
      <w:hyperlink r:id="rId10" w:history="1">
        <w:r w:rsidR="00120FE5" w:rsidRPr="00A21555">
          <w:rPr>
            <w:rStyle w:val="Hyperlink"/>
          </w:rPr>
          <w:t>cwindle@dullesarea.com</w:t>
        </w:r>
      </w:hyperlink>
      <w:r w:rsidR="00120FE5">
        <w:t>.  There’s also an online form within the article “Feedback Needed to Help Improve Your MLS Experien</w:t>
      </w:r>
      <w:r w:rsidR="003F47C9">
        <w:t xml:space="preserve">ce” via </w:t>
      </w:r>
      <w:hyperlink r:id="rId11" w:history="1">
        <w:r w:rsidR="003F47C9" w:rsidRPr="0065228C">
          <w:rPr>
            <w:rStyle w:val="Hyperlink"/>
          </w:rPr>
          <w:t>https://dullesarea.wufoo.com/forms/z3id8kw15jlir2/</w:t>
        </w:r>
      </w:hyperlink>
    </w:p>
    <w:p w14:paraId="0C78D3D8" w14:textId="3D0DFD9F" w:rsidR="008651F6" w:rsidRDefault="00120FE5" w:rsidP="008651F6">
      <w:r>
        <w:t xml:space="preserve">As always, you can contact Bright MLS with your issues and concerns at </w:t>
      </w:r>
      <w:r w:rsidR="008651F6" w:rsidRPr="008651F6">
        <w:t>Toll Free: 1-844-55-BRIGHT (1-844-552-7444)</w:t>
      </w:r>
      <w:r>
        <w:t xml:space="preserve"> or email</w:t>
      </w:r>
      <w:r w:rsidR="008651F6" w:rsidRPr="008651F6">
        <w:t xml:space="preserve"> </w:t>
      </w:r>
      <w:hyperlink r:id="rId12" w:history="1">
        <w:r w:rsidRPr="00A21555">
          <w:rPr>
            <w:rStyle w:val="Hyperlink"/>
          </w:rPr>
          <w:t>support@brightmls.com</w:t>
        </w:r>
      </w:hyperlink>
    </w:p>
    <w:p w14:paraId="5B4A769B" w14:textId="4553CF1A" w:rsidR="0097342B" w:rsidRPr="003F47C9" w:rsidRDefault="00120FE5" w:rsidP="0097342B">
      <w:pPr>
        <w:rPr>
          <w:b/>
          <w:i/>
          <w:u w:val="single"/>
        </w:rPr>
      </w:pPr>
      <w:r w:rsidRPr="003F47C9">
        <w:rPr>
          <w:b/>
          <w:i/>
          <w:u w:val="single"/>
        </w:rPr>
        <w:t xml:space="preserve">Topic #2: </w:t>
      </w:r>
      <w:r w:rsidR="0097342B" w:rsidRPr="003F47C9">
        <w:rPr>
          <w:b/>
          <w:i/>
          <w:u w:val="single"/>
        </w:rPr>
        <w:t xml:space="preserve">DAAR's January Housing Market report from George Mason University is Available </w:t>
      </w:r>
    </w:p>
    <w:p w14:paraId="52B4F7B1" w14:textId="7B63C2A1" w:rsidR="0097342B" w:rsidRDefault="0097342B" w:rsidP="004A3C65">
      <w:pPr>
        <w:pStyle w:val="ListParagraph"/>
        <w:numPr>
          <w:ilvl w:val="0"/>
          <w:numId w:val="4"/>
        </w:numPr>
      </w:pPr>
      <w:r>
        <w:t>Another Record Low Month for Inventory</w:t>
      </w:r>
    </w:p>
    <w:p w14:paraId="038F23E9" w14:textId="375066A1" w:rsidR="0097342B" w:rsidRDefault="0097342B" w:rsidP="004A3C65">
      <w:pPr>
        <w:pStyle w:val="ListParagraph"/>
        <w:numPr>
          <w:ilvl w:val="0"/>
          <w:numId w:val="4"/>
        </w:numPr>
      </w:pPr>
      <w:r>
        <w:t>Home Sales Continue to Decline</w:t>
      </w:r>
    </w:p>
    <w:p w14:paraId="2F7BF4F3" w14:textId="5CE28048" w:rsidR="00E17F98" w:rsidRDefault="00E17F98" w:rsidP="00E17F98">
      <w:pPr>
        <w:pStyle w:val="ListParagraph"/>
        <w:numPr>
          <w:ilvl w:val="0"/>
          <w:numId w:val="4"/>
        </w:numPr>
      </w:pPr>
      <w:r>
        <w:t>New listing activity increased in January versus last year (13.3 percent)</w:t>
      </w:r>
    </w:p>
    <w:p w14:paraId="4170DF6D" w14:textId="77777777" w:rsidR="00E17F98" w:rsidRDefault="00E17F98" w:rsidP="00E17F98">
      <w:pPr>
        <w:pStyle w:val="ListParagraph"/>
        <w:numPr>
          <w:ilvl w:val="0"/>
          <w:numId w:val="4"/>
        </w:numPr>
      </w:pPr>
      <w:r>
        <w:t>Loudoun County homes continued to sell faster than last year, with half of the January sales listing for 28 days or less—down from January 2017’s median of 33.  </w:t>
      </w:r>
    </w:p>
    <w:p w14:paraId="22382793" w14:textId="77777777" w:rsidR="00E17F98" w:rsidRDefault="00E17F98" w:rsidP="00E17F98">
      <w:pPr>
        <w:pStyle w:val="ListParagraph"/>
        <w:numPr>
          <w:ilvl w:val="0"/>
          <w:numId w:val="4"/>
        </w:numPr>
      </w:pPr>
      <w:r>
        <w:t>Loudoun County home sellers received, on average, 97.4 percent of original list price in January. </w:t>
      </w:r>
    </w:p>
    <w:p w14:paraId="227DF200" w14:textId="5F52F71C" w:rsidR="00E17F98" w:rsidRDefault="00E17F98" w:rsidP="00E17F98">
      <w:pPr>
        <w:pStyle w:val="ListParagraph"/>
        <w:numPr>
          <w:ilvl w:val="0"/>
          <w:numId w:val="4"/>
        </w:numPr>
      </w:pPr>
      <w:r>
        <w:t>Condos saw record numbers of both January new listings and closed sales.   </w:t>
      </w:r>
    </w:p>
    <w:p w14:paraId="2561569F" w14:textId="1EA1B929" w:rsidR="0097342B" w:rsidRDefault="0097342B" w:rsidP="003E578B">
      <w:pPr>
        <w:pStyle w:val="ListParagraph"/>
        <w:numPr>
          <w:ilvl w:val="0"/>
          <w:numId w:val="4"/>
        </w:numPr>
      </w:pPr>
      <w:r>
        <w:t xml:space="preserve">The full report is available via </w:t>
      </w:r>
      <w:hyperlink r:id="rId13" w:history="1">
        <w:r w:rsidR="003E578B" w:rsidRPr="00A21555">
          <w:rPr>
            <w:rStyle w:val="Hyperlink"/>
          </w:rPr>
          <w:t>http://dullesarea.com/wp-content/uploads/2018/02/DAAR-Housing-Market-Update-Loudoun-January-2018.pdf</w:t>
        </w:r>
      </w:hyperlink>
      <w:r w:rsidR="005F5CA8">
        <w:t xml:space="preserve"> </w:t>
      </w:r>
    </w:p>
    <w:p w14:paraId="2F2FF514" w14:textId="4E23C432" w:rsidR="003E578B" w:rsidRDefault="005F5CA8" w:rsidP="003F5F0F">
      <w:pPr>
        <w:pStyle w:val="ListParagraph"/>
        <w:numPr>
          <w:ilvl w:val="0"/>
          <w:numId w:val="4"/>
        </w:numPr>
      </w:pPr>
      <w:r>
        <w:t>Members are welcome to use the text in the report for their newsletters, websites or social media.</w:t>
      </w:r>
    </w:p>
    <w:p w14:paraId="5509C0E8" w14:textId="6670AA39" w:rsidR="0097342B" w:rsidRPr="003B5CAE" w:rsidRDefault="00324B9F" w:rsidP="0097342B">
      <w:pPr>
        <w:rPr>
          <w:b/>
          <w:i/>
        </w:rPr>
      </w:pPr>
      <w:r>
        <w:rPr>
          <w:rFonts w:ascii="Gadugi" w:hAnsi="Gadugi" w:cs="Arial"/>
          <w:b/>
          <w:color w:val="008080"/>
        </w:rPr>
        <w:t>DAAR Events</w:t>
      </w:r>
    </w:p>
    <w:p w14:paraId="41AF231F" w14:textId="11D9CF0B" w:rsidR="0097342B" w:rsidRDefault="00120FE5" w:rsidP="0097342B">
      <w:r w:rsidRPr="00120FE5">
        <w:rPr>
          <w:i/>
          <w:u w:val="single"/>
        </w:rPr>
        <w:t xml:space="preserve">Topic #3: </w:t>
      </w:r>
      <w:r w:rsidR="0006672E">
        <w:rPr>
          <w:i/>
          <w:u w:val="single"/>
        </w:rPr>
        <w:t xml:space="preserve"> </w:t>
      </w:r>
      <w:r w:rsidR="0097342B" w:rsidRPr="00120FE5">
        <w:rPr>
          <w:i/>
          <w:u w:val="single"/>
        </w:rPr>
        <w:t xml:space="preserve">DAAR's REALTOR® Awards Ceremony takes place on Wednesday, March 14th, 5PM at 1757 Golf </w:t>
      </w:r>
      <w:proofErr w:type="gramStart"/>
      <w:r w:rsidR="0097342B" w:rsidRPr="00120FE5">
        <w:rPr>
          <w:i/>
          <w:u w:val="single"/>
        </w:rPr>
        <w:t>Club</w:t>
      </w:r>
      <w:r w:rsidR="003B5CAE">
        <w:t xml:space="preserve">  </w:t>
      </w:r>
      <w:r w:rsidR="0097342B" w:rsidRPr="003B5CAE">
        <w:t>REALTOR</w:t>
      </w:r>
      <w:proofErr w:type="gramEnd"/>
      <w:r w:rsidR="0097342B">
        <w:t>® professionals who have reached exceptional levels in various categories during DAAR’s Production Awards and Circle of Excellence Ceremony. Award categories include Anniversary Awards, Circle of Excellence, Top Producer, Top Producer Team, Circle of Excellence, Jeannette Newton Community Leadership and Rookie of the Year.</w:t>
      </w:r>
      <w:r w:rsidR="003B5CAE">
        <w:t xml:space="preserve"> </w:t>
      </w:r>
      <w:r w:rsidR="0097342B">
        <w:t>Early-bird registration is $35 until March 7.</w:t>
      </w:r>
      <w:r w:rsidR="00344D3A">
        <w:t xml:space="preserve">  To regist</w:t>
      </w:r>
      <w:r w:rsidR="003202C3">
        <w:t>er</w:t>
      </w:r>
      <w:r w:rsidR="00344D3A">
        <w:t xml:space="preserve"> visit </w:t>
      </w:r>
      <w:hyperlink r:id="rId14" w:history="1">
        <w:r w:rsidR="00344D3A" w:rsidRPr="00FB1EF9">
          <w:rPr>
            <w:rStyle w:val="Hyperlink"/>
          </w:rPr>
          <w:t>www.dullesarea.com</w:t>
        </w:r>
      </w:hyperlink>
      <w:r w:rsidR="00344D3A">
        <w:t xml:space="preserve"> </w:t>
      </w:r>
      <w:r w:rsidR="003202C3">
        <w:t xml:space="preserve">or email </w:t>
      </w:r>
      <w:hyperlink r:id="rId15" w:history="1">
        <w:r w:rsidR="003202C3" w:rsidRPr="00A21555">
          <w:rPr>
            <w:rStyle w:val="Hyperlink"/>
          </w:rPr>
          <w:t>info@dullesarea.com</w:t>
        </w:r>
      </w:hyperlink>
      <w:r w:rsidR="003202C3">
        <w:t>.</w:t>
      </w:r>
    </w:p>
    <w:p w14:paraId="6D6609B8" w14:textId="77777777" w:rsidR="00120FE5" w:rsidRDefault="00120FE5" w:rsidP="0097342B">
      <w:pPr>
        <w:rPr>
          <w:b/>
          <w:i/>
        </w:rPr>
      </w:pPr>
    </w:p>
    <w:p w14:paraId="045A83BC" w14:textId="3B084A87" w:rsidR="0097342B" w:rsidRPr="00344D3A" w:rsidRDefault="00324B9F" w:rsidP="0097342B">
      <w:pPr>
        <w:rPr>
          <w:b/>
          <w:i/>
        </w:rPr>
      </w:pPr>
      <w:r>
        <w:rPr>
          <w:rFonts w:ascii="Gadugi" w:hAnsi="Gadugi" w:cs="Arial"/>
          <w:b/>
          <w:color w:val="008080"/>
        </w:rPr>
        <w:lastRenderedPageBreak/>
        <w:t>Industry Updates</w:t>
      </w:r>
    </w:p>
    <w:p w14:paraId="2E684014" w14:textId="71E96A43" w:rsidR="008A77C4" w:rsidRPr="009C6D12" w:rsidRDefault="00120FE5" w:rsidP="004C22BA">
      <w:pPr>
        <w:shd w:val="clear" w:color="auto" w:fill="FFFFFF"/>
        <w:spacing w:after="0" w:line="240" w:lineRule="auto"/>
        <w:textAlignment w:val="baseline"/>
        <w:rPr>
          <w:rFonts w:eastAsia="Times New Roman" w:cstheme="minorHAnsi"/>
          <w:i/>
          <w:u w:val="single"/>
        </w:rPr>
      </w:pPr>
      <w:r w:rsidRPr="009C6D12">
        <w:rPr>
          <w:rFonts w:eastAsia="Times New Roman" w:cstheme="minorHAnsi"/>
          <w:i/>
          <w:u w:val="single"/>
        </w:rPr>
        <w:t>Topic</w:t>
      </w:r>
      <w:r w:rsidR="008A77C4" w:rsidRPr="009C6D12">
        <w:rPr>
          <w:rFonts w:eastAsia="Times New Roman" w:cstheme="minorHAnsi"/>
          <w:i/>
          <w:u w:val="single"/>
        </w:rPr>
        <w:t xml:space="preserve"> </w:t>
      </w:r>
      <w:r w:rsidRPr="009C6D12">
        <w:rPr>
          <w:rFonts w:eastAsia="Times New Roman" w:cstheme="minorHAnsi"/>
          <w:i/>
          <w:u w:val="single"/>
        </w:rPr>
        <w:t>#4:</w:t>
      </w:r>
      <w:r w:rsidR="009C6D12" w:rsidRPr="009C6D12">
        <w:rPr>
          <w:i/>
          <w:u w:val="single"/>
        </w:rPr>
        <w:t xml:space="preserve"> </w:t>
      </w:r>
      <w:r w:rsidR="009C6D12" w:rsidRPr="009C6D12">
        <w:rPr>
          <w:rFonts w:eastAsia="Times New Roman" w:cstheme="minorHAnsi"/>
          <w:i/>
          <w:u w:val="single"/>
        </w:rPr>
        <w:t>IRS Clarifies Home Equity Loan Interest Deductibility</w:t>
      </w:r>
      <w:bookmarkStart w:id="0" w:name="_GoBack"/>
      <w:bookmarkEnd w:id="0"/>
    </w:p>
    <w:p w14:paraId="235BBAD8" w14:textId="77777777" w:rsidR="00154BDF" w:rsidRDefault="00154BDF" w:rsidP="004C22BA">
      <w:pPr>
        <w:shd w:val="clear" w:color="auto" w:fill="FFFFFF"/>
        <w:spacing w:after="0" w:line="240" w:lineRule="auto"/>
        <w:textAlignment w:val="baseline"/>
        <w:rPr>
          <w:rFonts w:eastAsia="Times New Roman" w:cstheme="minorHAnsi"/>
        </w:rPr>
      </w:pPr>
    </w:p>
    <w:p w14:paraId="033C910A" w14:textId="65AC7044" w:rsidR="004C22BA" w:rsidRPr="004C22BA" w:rsidRDefault="004C22BA" w:rsidP="004C22BA">
      <w:pPr>
        <w:shd w:val="clear" w:color="auto" w:fill="FFFFFF"/>
        <w:spacing w:after="0" w:line="240" w:lineRule="auto"/>
        <w:textAlignment w:val="baseline"/>
        <w:rPr>
          <w:rFonts w:eastAsia="Times New Roman" w:cstheme="minorHAnsi"/>
        </w:rPr>
      </w:pPr>
      <w:r w:rsidRPr="004C22BA">
        <w:rPr>
          <w:rFonts w:eastAsia="Times New Roman" w:cstheme="minorHAnsi"/>
        </w:rPr>
        <w:t>The Internal Revenue Service (IRS) has issued a </w:t>
      </w:r>
      <w:r w:rsidR="008602AB" w:rsidRPr="008A77C4">
        <w:rPr>
          <w:rFonts w:eastAsia="Times New Roman" w:cstheme="minorHAnsi"/>
        </w:rPr>
        <w:t xml:space="preserve">news release found here </w:t>
      </w:r>
      <w:hyperlink r:id="rId16" w:history="1">
        <w:r w:rsidR="008602AB" w:rsidRPr="008A77C4">
          <w:rPr>
            <w:rStyle w:val="Hyperlink"/>
            <w:rFonts w:eastAsia="Times New Roman" w:cstheme="minorHAnsi"/>
            <w:color w:val="auto"/>
          </w:rPr>
          <w:t>https://www.irs.gov/newsroom/interest-on-home-equity-loans-often-still-deductible-under-new-law</w:t>
        </w:r>
      </w:hyperlink>
      <w:r w:rsidR="008602AB" w:rsidRPr="008A77C4">
        <w:rPr>
          <w:rFonts w:eastAsia="Times New Roman" w:cstheme="minorHAnsi"/>
        </w:rPr>
        <w:t xml:space="preserve"> </w:t>
      </w:r>
      <w:r w:rsidRPr="004C22BA">
        <w:rPr>
          <w:rFonts w:eastAsia="Times New Roman" w:cstheme="minorHAnsi"/>
        </w:rPr>
        <w:t>clarifying that in many cases, interest paid on home equity loans remains deductible under the new tax reform law.  Many questions have arisen on this issue, as many media reports on the new tax law indicated that as of 2018, interest is no longer deductible on home equity loans.  The IRS stated that “despite newly-enacted restrictions on home mortgages, taxpayers can often still deduct interest on a home equity loan, home equity line of credit (HELOC) or second mortgage, regardless of how the loan is labelled.”  The key factor is that the proceeds of such loans must be used to buy, build, or substantially improve the taxpayer’s home that secures the loan.  Interest on a home equity or other loan used for personal living expenses (e.g. paying off credit card debt, education, or vacation expenses) would not be deductible.</w:t>
      </w:r>
    </w:p>
    <w:p w14:paraId="4594DA1D" w14:textId="77777777" w:rsidR="004C22BA" w:rsidRPr="004C22BA" w:rsidRDefault="004C22BA" w:rsidP="004C22BA">
      <w:pPr>
        <w:shd w:val="clear" w:color="auto" w:fill="FFFFFF"/>
        <w:spacing w:after="360" w:line="240" w:lineRule="auto"/>
        <w:textAlignment w:val="baseline"/>
        <w:rPr>
          <w:rFonts w:eastAsia="Times New Roman" w:cstheme="minorHAnsi"/>
        </w:rPr>
      </w:pPr>
      <w:r w:rsidRPr="004C22BA">
        <w:rPr>
          <w:rFonts w:eastAsia="Times New Roman" w:cstheme="minorHAnsi"/>
        </w:rPr>
        <w:t>The news release offers several examples.</w:t>
      </w:r>
    </w:p>
    <w:p w14:paraId="19AC3C33" w14:textId="229E8341" w:rsidR="002F2BF0" w:rsidRDefault="004C22BA" w:rsidP="004C22BA">
      <w:pPr>
        <w:shd w:val="clear" w:color="auto" w:fill="FFFFFF"/>
        <w:spacing w:after="0" w:line="240" w:lineRule="auto"/>
        <w:textAlignment w:val="baseline"/>
        <w:rPr>
          <w:rFonts w:eastAsia="Times New Roman" w:cstheme="minorHAnsi"/>
        </w:rPr>
      </w:pPr>
      <w:r w:rsidRPr="004C22BA">
        <w:rPr>
          <w:rFonts w:eastAsia="Times New Roman" w:cstheme="minorHAnsi"/>
        </w:rPr>
        <w:t>For more information on tax reform, visit</w:t>
      </w:r>
      <w:r w:rsidR="002F2BF0" w:rsidRPr="008A77C4">
        <w:rPr>
          <w:rFonts w:eastAsia="Times New Roman" w:cstheme="minorHAnsi"/>
        </w:rPr>
        <w:t xml:space="preserve"> NAR’s homepage on this issue </w:t>
      </w:r>
      <w:hyperlink r:id="rId17" w:history="1">
        <w:r w:rsidR="002F2BF0" w:rsidRPr="008A77C4">
          <w:rPr>
            <w:rStyle w:val="Hyperlink"/>
            <w:rFonts w:eastAsia="Times New Roman" w:cstheme="minorHAnsi"/>
            <w:color w:val="auto"/>
          </w:rPr>
          <w:t>https://www.nar.realtor/tax-reform/the-tax-cuts-and-jobs-act-what-it-means-for-homeowners-and-real-estate-professionals</w:t>
        </w:r>
      </w:hyperlink>
    </w:p>
    <w:p w14:paraId="361E1248" w14:textId="3AB01A71" w:rsidR="009C6D12" w:rsidRDefault="009C6D12" w:rsidP="004C22BA">
      <w:pPr>
        <w:shd w:val="clear" w:color="auto" w:fill="FFFFFF"/>
        <w:spacing w:after="0" w:line="240" w:lineRule="auto"/>
        <w:textAlignment w:val="baseline"/>
        <w:rPr>
          <w:rFonts w:eastAsia="Times New Roman" w:cstheme="minorHAnsi"/>
        </w:rPr>
      </w:pPr>
    </w:p>
    <w:p w14:paraId="10F32311" w14:textId="6581858A" w:rsidR="009C6D12" w:rsidRPr="00324B9F" w:rsidRDefault="00324B9F" w:rsidP="004C22BA">
      <w:pPr>
        <w:shd w:val="clear" w:color="auto" w:fill="FFFFFF"/>
        <w:spacing w:after="0" w:line="240" w:lineRule="auto"/>
        <w:textAlignment w:val="baseline"/>
        <w:rPr>
          <w:rFonts w:ascii="Gadugi" w:hAnsi="Gadugi" w:cs="Arial"/>
          <w:b/>
          <w:color w:val="008080"/>
        </w:rPr>
      </w:pPr>
      <w:r w:rsidRPr="00324B9F">
        <w:rPr>
          <w:rFonts w:ascii="Gadugi" w:hAnsi="Gadugi" w:cs="Arial"/>
          <w:b/>
          <w:color w:val="008080"/>
        </w:rPr>
        <w:t>Did You Know?</w:t>
      </w:r>
    </w:p>
    <w:p w14:paraId="34ECE350" w14:textId="77777777" w:rsidR="00324B9F" w:rsidRPr="00324B9F" w:rsidRDefault="00324B9F" w:rsidP="004C22BA">
      <w:pPr>
        <w:shd w:val="clear" w:color="auto" w:fill="FFFFFF"/>
        <w:spacing w:after="0" w:line="240" w:lineRule="auto"/>
        <w:textAlignment w:val="baseline"/>
        <w:rPr>
          <w:rFonts w:eastAsia="Times New Roman" w:cstheme="minorHAnsi"/>
          <w:b/>
          <w:i/>
        </w:rPr>
      </w:pPr>
    </w:p>
    <w:p w14:paraId="67CA12CF" w14:textId="77777777" w:rsidR="00535F9B" w:rsidRPr="00535F9B" w:rsidRDefault="00535F9B" w:rsidP="00535F9B">
      <w:pPr>
        <w:rPr>
          <w:u w:val="single"/>
        </w:rPr>
      </w:pPr>
      <w:r w:rsidRPr="00535F9B">
        <w:rPr>
          <w:u w:val="single"/>
        </w:rPr>
        <w:t xml:space="preserve">Topic #5: DAAR’s Website has a New Look! </w:t>
      </w:r>
    </w:p>
    <w:p w14:paraId="087E43D5" w14:textId="760CE56A" w:rsidR="00535F9B" w:rsidRPr="00535F9B" w:rsidRDefault="00535F9B" w:rsidP="00535F9B">
      <w:r w:rsidRPr="00535F9B">
        <w:t>DAAR’s Website has been redesigned and reorganized.  Let us know what you think of the new www.dullesarea.com by clicking on the "Contact Us" button at the top of the site.</w:t>
      </w:r>
    </w:p>
    <w:p w14:paraId="7CCB7339" w14:textId="33223389" w:rsidR="00120FE5" w:rsidRDefault="00120FE5" w:rsidP="00120FE5">
      <w:pPr>
        <w:rPr>
          <w:b/>
          <w:i/>
        </w:rPr>
      </w:pPr>
      <w:r w:rsidRPr="00154BDF">
        <w:rPr>
          <w:b/>
          <w:i/>
        </w:rPr>
        <w:t>Questions? Please contact Christine Windle, CEO, DAAR, 571-291-9803 (direct)</w:t>
      </w:r>
      <w:r w:rsidR="00154BDF">
        <w:rPr>
          <w:b/>
          <w:i/>
        </w:rPr>
        <w:t>, 703-727-2144 (cell)</w:t>
      </w:r>
      <w:r w:rsidRPr="00154BDF">
        <w:rPr>
          <w:b/>
          <w:i/>
        </w:rPr>
        <w:t xml:space="preserve"> or </w:t>
      </w:r>
      <w:hyperlink r:id="rId18" w:history="1">
        <w:r w:rsidR="00154BDF" w:rsidRPr="00A21555">
          <w:rPr>
            <w:rStyle w:val="Hyperlink"/>
            <w:b/>
            <w:i/>
          </w:rPr>
          <w:t>cwindle@dullesarea.com</w:t>
        </w:r>
      </w:hyperlink>
    </w:p>
    <w:p w14:paraId="73B834B8" w14:textId="77777777" w:rsidR="00120FE5" w:rsidRDefault="00120FE5" w:rsidP="004C22BA">
      <w:pPr>
        <w:shd w:val="clear" w:color="auto" w:fill="FFFFFF"/>
        <w:spacing w:after="0" w:line="240" w:lineRule="auto"/>
        <w:textAlignment w:val="baseline"/>
        <w:rPr>
          <w:rFonts w:eastAsia="Times New Roman" w:cstheme="minorHAnsi"/>
          <w:color w:val="333333"/>
        </w:rPr>
      </w:pPr>
    </w:p>
    <w:sectPr w:rsidR="00120FE5" w:rsidSect="001B3470">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D699A" w14:textId="77777777" w:rsidR="001F5FDE" w:rsidRDefault="001F5FDE" w:rsidP="006726F8">
      <w:pPr>
        <w:spacing w:after="0" w:line="240" w:lineRule="auto"/>
      </w:pPr>
      <w:r>
        <w:separator/>
      </w:r>
    </w:p>
  </w:endnote>
  <w:endnote w:type="continuationSeparator" w:id="0">
    <w:p w14:paraId="09A5E780" w14:textId="77777777" w:rsidR="001F5FDE" w:rsidRDefault="001F5FDE" w:rsidP="0067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C70C" w14:textId="77777777" w:rsidR="00C33DA3" w:rsidRDefault="00C33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B203B" w14:textId="77777777" w:rsidR="00C33DA3" w:rsidRDefault="00C33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D402" w14:textId="77777777" w:rsidR="00C33DA3" w:rsidRDefault="00C33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F2711" w14:textId="77777777" w:rsidR="001F5FDE" w:rsidRDefault="001F5FDE" w:rsidP="006726F8">
      <w:pPr>
        <w:spacing w:after="0" w:line="240" w:lineRule="auto"/>
      </w:pPr>
      <w:r>
        <w:separator/>
      </w:r>
    </w:p>
  </w:footnote>
  <w:footnote w:type="continuationSeparator" w:id="0">
    <w:p w14:paraId="2C56BDC7" w14:textId="77777777" w:rsidR="001F5FDE" w:rsidRDefault="001F5FDE" w:rsidP="0067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117E" w14:textId="77777777" w:rsidR="00C33DA3" w:rsidRDefault="00C33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9FF97" w14:textId="740E584E" w:rsidR="006726F8" w:rsidRDefault="00840E01">
    <w:pPr>
      <w:pStyle w:val="Header"/>
    </w:pPr>
    <w:r>
      <w:rPr>
        <w:noProof/>
        <w:lang w:eastAsia="zh-TW"/>
      </w:rPr>
      <mc:AlternateContent>
        <mc:Choice Requires="wps">
          <w:drawing>
            <wp:anchor distT="0" distB="0" distL="114300" distR="114300" simplePos="0" relativeHeight="251660288" behindDoc="0" locked="0" layoutInCell="1" allowOverlap="1" wp14:anchorId="1F29FF99" wp14:editId="63A60B5A">
              <wp:simplePos x="0" y="0"/>
              <wp:positionH relativeFrom="margin">
                <wp:posOffset>4228465</wp:posOffset>
              </wp:positionH>
              <wp:positionV relativeFrom="paragraph">
                <wp:posOffset>-25400</wp:posOffset>
              </wp:positionV>
              <wp:extent cx="1991360" cy="797560"/>
              <wp:effectExtent l="8890" t="12700" r="952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797560"/>
                      </a:xfrm>
                      <a:prstGeom prst="rect">
                        <a:avLst/>
                      </a:prstGeom>
                      <a:solidFill>
                        <a:srgbClr val="FFFFFF"/>
                      </a:solidFill>
                      <a:ln w="9525">
                        <a:solidFill>
                          <a:schemeClr val="bg1">
                            <a:lumMod val="100000"/>
                            <a:lumOff val="0"/>
                          </a:schemeClr>
                        </a:solidFill>
                        <a:miter lim="800000"/>
                        <a:headEnd/>
                        <a:tailEnd/>
                      </a:ln>
                    </wps:spPr>
                    <wps:txb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29FF99" id="_x0000_t202" coordsize="21600,21600" o:spt="202" path="m,l,21600r21600,l21600,xe">
              <v:stroke joinstyle="miter"/>
              <v:path gradientshapeok="t" o:connecttype="rect"/>
            </v:shapetype>
            <v:shape id="Text Box 1" o:spid="_x0000_s1026" type="#_x0000_t202" style="position:absolute;margin-left:332.95pt;margin-top:-2pt;width:156.8pt;height:6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qdQQIAAIcEAAAOAAAAZHJzL2Uyb0RvYy54bWysVM1u2zAMvg/YOwi6L06ypGmCOkWXLsOA&#10;7gdo9wCyLNvCJFGTlNjZ05eS0szbbsN8EEiR+kh+JH1zO2hFjsJ5Caaks8mUEmE41NK0Jf32tH9z&#10;TYkPzNRMgRElPQlPb7evX930diPm0IGqhSMIYvymtyXtQrCbovC8E5r5CVhh0NiA0yyg6tqidqxH&#10;dK2K+XR6VfTgauuAC+/x9j4b6TbhN43g4UvTeBGIKinmFtLp0lnFs9jesE3rmO0kP6fB/iELzaTB&#10;oBeoexYYOTj5F5SW3IGHJkw46AKaRnKRasBqZtM/qnnsmBWpFiTH2wtN/v/B8s/Hr47IGntHiWEa&#10;W/QkhkDewUBmkZ3e+g06PVp0CwNeR89YqbcPwL97YmDXMdOKO+eg7wSrMbv0shg9zTg+glT9J6gx&#10;DDsESEBD43QERDIIomOXTpfOxFR4DLlez95eoYmjbbVeLVHG5Aq2eXltnQ8fBGgShZI67HxCZ8cH&#10;H7Lri0vKHpSs91KppLi22ilHjgynZJ++M7ofuylD+pKul/NlJmBsSwMrLiBVm0lSB43VZuDZNH55&#10;4vAe5zLfv1RygUh1/RZZy4BboqQu6fUIJbL93tRphgOTKstIijKIEemPjGfuw1AN53ZWUJ+wEQ7y&#10;NuD2otCB+0lJj5tQUv/jwJygRH002Mz1bLGIq5OUxXI1R8WNLdXYwgxHqJIGSrK4C3ndDtbJtsNI&#10;mRkDdzgAjUy9ianmrM5547QnFs6bGddprCevX/+P7TMAAAD//wMAUEsDBBQABgAIAAAAIQAfdiek&#10;3wAAAAoBAAAPAAAAZHJzL2Rvd25yZXYueG1sTI/BTsMwEETvSPyDtUjcWqdVa5oQp0IgekOIUBWO&#10;TrwkEfE6it028PUsJziu9mnmTb6dXC9OOIbOk4bFPAGBVHvbUaNh//o424AI0ZA1vSfU8IUBtsXl&#10;RW4y68/0gqcyNoJDKGRGQxvjkEkZ6hadCXM/IPHvw4/ORD7HRtrRnDnc9XKZJEo60xE3tGbA+xbr&#10;z/LoNIQ6UYfnVXl4q+QOv1NrH953T1pfX013tyAiTvEPhl99VoeCnSp/JBtEr0GpdcqohtmKNzGQ&#10;3qRrEBWTy4UCWeTy/4TiBwAA//8DAFBLAQItABQABgAIAAAAIQC2gziS/gAAAOEBAAATAAAAAAAA&#10;AAAAAAAAAAAAAABbQ29udGVudF9UeXBlc10ueG1sUEsBAi0AFAAGAAgAAAAhADj9If/WAAAAlAEA&#10;AAsAAAAAAAAAAAAAAAAALwEAAF9yZWxzLy5yZWxzUEsBAi0AFAAGAAgAAAAhAPnBSp1BAgAAhwQA&#10;AA4AAAAAAAAAAAAAAAAALgIAAGRycy9lMm9Eb2MueG1sUEsBAi0AFAAGAAgAAAAhAB92J6TfAAAA&#10;CgEAAA8AAAAAAAAAAAAAAAAAmwQAAGRycy9kb3ducmV2LnhtbFBLBQYAAAAABAAEAPMAAACnBQAA&#10;AAA=&#10;" strokecolor="white [3212]">
              <v:textbo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v:textbox>
              <w10:wrap anchorx="margin"/>
            </v:shape>
          </w:pict>
        </mc:Fallback>
      </mc:AlternateContent>
    </w:r>
    <w:r w:rsidR="006726F8">
      <w:rPr>
        <w:noProof/>
      </w:rPr>
      <w:drawing>
        <wp:inline distT="0" distB="0" distL="0" distR="0" wp14:anchorId="1F29FF9A" wp14:editId="1F29FF9B">
          <wp:extent cx="2160270" cy="784860"/>
          <wp:effectExtent l="19050" t="0" r="0" b="0"/>
          <wp:docPr id="2" name="Picture 2" descr="C:\Users\cwindle\Pictures\DAAR Logos\DAAR_2C-50y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indle\Pictures\DAAR Logos\DAAR_2C-50yrs.jpg"/>
                  <pic:cNvPicPr>
                    <a:picLocks noChangeAspect="1" noChangeArrowheads="1"/>
                  </pic:cNvPicPr>
                </pic:nvPicPr>
                <pic:blipFill>
                  <a:blip r:embed="rId1"/>
                  <a:srcRect/>
                  <a:stretch>
                    <a:fillRect/>
                  </a:stretch>
                </pic:blipFill>
                <pic:spPr bwMode="auto">
                  <a:xfrm>
                    <a:off x="0" y="0"/>
                    <a:ext cx="2167205" cy="787380"/>
                  </a:xfrm>
                  <a:prstGeom prst="rect">
                    <a:avLst/>
                  </a:prstGeom>
                  <a:noFill/>
                  <a:ln w="9525">
                    <a:noFill/>
                    <a:miter lim="800000"/>
                    <a:headEnd/>
                    <a:tailEnd/>
                  </a:ln>
                </pic:spPr>
              </pic:pic>
            </a:graphicData>
          </a:graphic>
        </wp:inline>
      </w:drawing>
    </w:r>
  </w:p>
  <w:p w14:paraId="1F29FF98" w14:textId="77777777" w:rsidR="006726F8" w:rsidRDefault="00672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D4A31" w14:textId="77777777" w:rsidR="00C33DA3" w:rsidRDefault="00C33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21419"/>
    <w:multiLevelType w:val="hybridMultilevel"/>
    <w:tmpl w:val="91F0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81F3A"/>
    <w:multiLevelType w:val="hybridMultilevel"/>
    <w:tmpl w:val="638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B3EF3"/>
    <w:multiLevelType w:val="hybridMultilevel"/>
    <w:tmpl w:val="3F1A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C5D11"/>
    <w:multiLevelType w:val="hybridMultilevel"/>
    <w:tmpl w:val="2D66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F8"/>
    <w:rsid w:val="00007F55"/>
    <w:rsid w:val="00024E08"/>
    <w:rsid w:val="00064F2F"/>
    <w:rsid w:val="0006672E"/>
    <w:rsid w:val="00107B5D"/>
    <w:rsid w:val="00120FE5"/>
    <w:rsid w:val="00144BDB"/>
    <w:rsid w:val="00154BDF"/>
    <w:rsid w:val="00174817"/>
    <w:rsid w:val="00191A51"/>
    <w:rsid w:val="001B1BB9"/>
    <w:rsid w:val="001B3470"/>
    <w:rsid w:val="001F5FDE"/>
    <w:rsid w:val="002330A9"/>
    <w:rsid w:val="0023471D"/>
    <w:rsid w:val="002446FA"/>
    <w:rsid w:val="0026083A"/>
    <w:rsid w:val="00261BB1"/>
    <w:rsid w:val="00261E22"/>
    <w:rsid w:val="00283536"/>
    <w:rsid w:val="002927FB"/>
    <w:rsid w:val="002D0D52"/>
    <w:rsid w:val="002F2BF0"/>
    <w:rsid w:val="003202C3"/>
    <w:rsid w:val="00324B9F"/>
    <w:rsid w:val="0032530C"/>
    <w:rsid w:val="00344D3A"/>
    <w:rsid w:val="003724EA"/>
    <w:rsid w:val="003B5CAE"/>
    <w:rsid w:val="003B6B09"/>
    <w:rsid w:val="003C080F"/>
    <w:rsid w:val="003E578B"/>
    <w:rsid w:val="003F47C9"/>
    <w:rsid w:val="00486612"/>
    <w:rsid w:val="00495710"/>
    <w:rsid w:val="00496D9B"/>
    <w:rsid w:val="004A1B12"/>
    <w:rsid w:val="004A3C65"/>
    <w:rsid w:val="004B7636"/>
    <w:rsid w:val="004C22BA"/>
    <w:rsid w:val="004E6A4A"/>
    <w:rsid w:val="004E7306"/>
    <w:rsid w:val="004F4E9B"/>
    <w:rsid w:val="00511635"/>
    <w:rsid w:val="005126C7"/>
    <w:rsid w:val="00535F9B"/>
    <w:rsid w:val="00593A88"/>
    <w:rsid w:val="005C59AA"/>
    <w:rsid w:val="005D5FA7"/>
    <w:rsid w:val="005F5CA8"/>
    <w:rsid w:val="00616431"/>
    <w:rsid w:val="006726F8"/>
    <w:rsid w:val="006769A7"/>
    <w:rsid w:val="006A1A26"/>
    <w:rsid w:val="007221F7"/>
    <w:rsid w:val="00722398"/>
    <w:rsid w:val="0078712A"/>
    <w:rsid w:val="007926F4"/>
    <w:rsid w:val="00815F60"/>
    <w:rsid w:val="00823112"/>
    <w:rsid w:val="00840E01"/>
    <w:rsid w:val="00841797"/>
    <w:rsid w:val="008602AB"/>
    <w:rsid w:val="008651F6"/>
    <w:rsid w:val="00874CCF"/>
    <w:rsid w:val="008A0A5F"/>
    <w:rsid w:val="008A77C4"/>
    <w:rsid w:val="008B1455"/>
    <w:rsid w:val="008E1863"/>
    <w:rsid w:val="00900F95"/>
    <w:rsid w:val="009714F0"/>
    <w:rsid w:val="0097342B"/>
    <w:rsid w:val="00984F7C"/>
    <w:rsid w:val="009A0243"/>
    <w:rsid w:val="009B0DB0"/>
    <w:rsid w:val="009C6D12"/>
    <w:rsid w:val="00A2632A"/>
    <w:rsid w:val="00A62A5D"/>
    <w:rsid w:val="00A74C02"/>
    <w:rsid w:val="00AF2A52"/>
    <w:rsid w:val="00B31A7B"/>
    <w:rsid w:val="00B9153F"/>
    <w:rsid w:val="00BB395D"/>
    <w:rsid w:val="00BB6DBD"/>
    <w:rsid w:val="00BD0E20"/>
    <w:rsid w:val="00BD3F67"/>
    <w:rsid w:val="00BF5A17"/>
    <w:rsid w:val="00C179AB"/>
    <w:rsid w:val="00C33DA3"/>
    <w:rsid w:val="00C44274"/>
    <w:rsid w:val="00C64898"/>
    <w:rsid w:val="00C94209"/>
    <w:rsid w:val="00CB2A4A"/>
    <w:rsid w:val="00CD2673"/>
    <w:rsid w:val="00D15B02"/>
    <w:rsid w:val="00D63A46"/>
    <w:rsid w:val="00D9728D"/>
    <w:rsid w:val="00DA6D19"/>
    <w:rsid w:val="00DD0384"/>
    <w:rsid w:val="00DE505F"/>
    <w:rsid w:val="00E07476"/>
    <w:rsid w:val="00E17F98"/>
    <w:rsid w:val="00E53DD8"/>
    <w:rsid w:val="00E57386"/>
    <w:rsid w:val="00E652E2"/>
    <w:rsid w:val="00E7766E"/>
    <w:rsid w:val="00EA3B66"/>
    <w:rsid w:val="00ED48D7"/>
    <w:rsid w:val="00ED540C"/>
    <w:rsid w:val="00F04285"/>
    <w:rsid w:val="00F364EC"/>
    <w:rsid w:val="00F664C0"/>
    <w:rsid w:val="00F753C5"/>
    <w:rsid w:val="00F876AF"/>
    <w:rsid w:val="00FA6A1E"/>
    <w:rsid w:val="00FA738E"/>
    <w:rsid w:val="00FE2788"/>
    <w:rsid w:val="00FF3D8A"/>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9FF92"/>
  <w15:docId w15:val="{19D70D69-237C-403F-9C60-11D70E06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6F8"/>
  </w:style>
  <w:style w:type="paragraph" w:styleId="Footer">
    <w:name w:val="footer"/>
    <w:basedOn w:val="Normal"/>
    <w:link w:val="FooterChar"/>
    <w:uiPriority w:val="99"/>
    <w:unhideWhenUsed/>
    <w:rsid w:val="00672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6F8"/>
  </w:style>
  <w:style w:type="paragraph" w:styleId="BalloonText">
    <w:name w:val="Balloon Text"/>
    <w:basedOn w:val="Normal"/>
    <w:link w:val="BalloonTextChar"/>
    <w:uiPriority w:val="99"/>
    <w:semiHidden/>
    <w:unhideWhenUsed/>
    <w:rsid w:val="0067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6F8"/>
    <w:rPr>
      <w:rFonts w:ascii="Tahoma" w:hAnsi="Tahoma" w:cs="Tahoma"/>
      <w:sz w:val="16"/>
      <w:szCs w:val="16"/>
    </w:rPr>
  </w:style>
  <w:style w:type="paragraph" w:styleId="ListParagraph">
    <w:name w:val="List Paragraph"/>
    <w:basedOn w:val="Normal"/>
    <w:uiPriority w:val="34"/>
    <w:qFormat/>
    <w:rsid w:val="00F364EC"/>
    <w:pPr>
      <w:ind w:left="720"/>
      <w:contextualSpacing/>
    </w:pPr>
  </w:style>
  <w:style w:type="character" w:styleId="Hyperlink">
    <w:name w:val="Hyperlink"/>
    <w:basedOn w:val="DefaultParagraphFont"/>
    <w:uiPriority w:val="99"/>
    <w:unhideWhenUsed/>
    <w:rsid w:val="0032530C"/>
    <w:rPr>
      <w:color w:val="0000FF" w:themeColor="hyperlink"/>
      <w:u w:val="single"/>
    </w:rPr>
  </w:style>
  <w:style w:type="paragraph" w:styleId="NormalWeb">
    <w:name w:val="Normal (Web)"/>
    <w:basedOn w:val="Normal"/>
    <w:uiPriority w:val="99"/>
    <w:semiHidden/>
    <w:unhideWhenUsed/>
    <w:rsid w:val="00DE505F"/>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C179AB"/>
    <w:rPr>
      <w:i/>
      <w:iCs/>
    </w:rPr>
  </w:style>
  <w:style w:type="character" w:styleId="Strong">
    <w:name w:val="Strong"/>
    <w:basedOn w:val="DefaultParagraphFont"/>
    <w:uiPriority w:val="22"/>
    <w:qFormat/>
    <w:rsid w:val="00C179AB"/>
    <w:rPr>
      <w:b/>
      <w:bCs/>
    </w:rPr>
  </w:style>
  <w:style w:type="character" w:styleId="UnresolvedMention">
    <w:name w:val="Unresolved Mention"/>
    <w:basedOn w:val="DefaultParagraphFont"/>
    <w:uiPriority w:val="99"/>
    <w:semiHidden/>
    <w:unhideWhenUsed/>
    <w:rsid w:val="00344D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40578">
      <w:bodyDiv w:val="1"/>
      <w:marLeft w:val="0"/>
      <w:marRight w:val="0"/>
      <w:marTop w:val="0"/>
      <w:marBottom w:val="0"/>
      <w:divBdr>
        <w:top w:val="none" w:sz="0" w:space="0" w:color="auto"/>
        <w:left w:val="none" w:sz="0" w:space="0" w:color="auto"/>
        <w:bottom w:val="none" w:sz="0" w:space="0" w:color="auto"/>
        <w:right w:val="none" w:sz="0" w:space="0" w:color="auto"/>
      </w:divBdr>
    </w:div>
    <w:div w:id="576088778">
      <w:bodyDiv w:val="1"/>
      <w:marLeft w:val="0"/>
      <w:marRight w:val="0"/>
      <w:marTop w:val="0"/>
      <w:marBottom w:val="0"/>
      <w:divBdr>
        <w:top w:val="none" w:sz="0" w:space="0" w:color="auto"/>
        <w:left w:val="none" w:sz="0" w:space="0" w:color="auto"/>
        <w:bottom w:val="none" w:sz="0" w:space="0" w:color="auto"/>
        <w:right w:val="none" w:sz="0" w:space="0" w:color="auto"/>
      </w:divBdr>
    </w:div>
    <w:div w:id="1680277896">
      <w:bodyDiv w:val="1"/>
      <w:marLeft w:val="0"/>
      <w:marRight w:val="0"/>
      <w:marTop w:val="0"/>
      <w:marBottom w:val="0"/>
      <w:divBdr>
        <w:top w:val="none" w:sz="0" w:space="0" w:color="auto"/>
        <w:left w:val="none" w:sz="0" w:space="0" w:color="auto"/>
        <w:bottom w:val="none" w:sz="0" w:space="0" w:color="auto"/>
        <w:right w:val="none" w:sz="0" w:space="0" w:color="auto"/>
      </w:divBdr>
    </w:div>
    <w:div w:id="178823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ullesarea.com/wp-content/uploads/2018/02/DAAR-Housing-Market-Update-Loudoun-January-2018.pdf" TargetMode="External"/><Relationship Id="rId18" Type="http://schemas.openxmlformats.org/officeDocument/2006/relationships/hyperlink" Target="mailto:cwindle@dullesarea.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support@brightmls.com" TargetMode="External"/><Relationship Id="rId17" Type="http://schemas.openxmlformats.org/officeDocument/2006/relationships/hyperlink" Target="https://www.nar.realtor/tax-reform/the-tax-cuts-and-jobs-act-what-it-means-for-homeowners-and-real-estate-professional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rs.gov/newsroom/interest-on-home-equity-loans-often-still-deductible-under-new-law"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ullesarea.wufoo.com/forms/z3id8kw15jlir2/"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mailto:info@dullesarea.com" TargetMode="External"/><Relationship Id="rId23" Type="http://schemas.openxmlformats.org/officeDocument/2006/relationships/header" Target="header3.xml"/><Relationship Id="rId10" Type="http://schemas.openxmlformats.org/officeDocument/2006/relationships/hyperlink" Target="mailto:cwindle@dullesarea.co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ullesarea.co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25EC1AED3F7F47B88D047699F75BE4" ma:contentTypeVersion="10" ma:contentTypeDescription="Create a new document." ma:contentTypeScope="" ma:versionID="f8edc3660197730a1d62160f2f6230e9">
  <xsd:schema xmlns:xsd="http://www.w3.org/2001/XMLSchema" xmlns:xs="http://www.w3.org/2001/XMLSchema" xmlns:p="http://schemas.microsoft.com/office/2006/metadata/properties" xmlns:ns2="611b39fe-87e5-45c3-ba74-b39bb6615c9e" xmlns:ns3="f2e3278d-e65e-4d6e-a8cd-01d0462fdfc5" targetNamespace="http://schemas.microsoft.com/office/2006/metadata/properties" ma:root="true" ma:fieldsID="a7b0f6576ca3141dcb7f6b681fb86efb" ns2:_="" ns3:_="">
    <xsd:import namespace="611b39fe-87e5-45c3-ba74-b39bb6615c9e"/>
    <xsd:import namespace="f2e3278d-e65e-4d6e-a8cd-01d0462fdfc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b39fe-87e5-45c3-ba74-b39bb6615c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e3278d-e65e-4d6e-a8cd-01d0462fdfc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857716-C519-485A-B841-722F148646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986E48-209C-4173-BA1D-2B8859AE2863}">
  <ds:schemaRefs>
    <ds:schemaRef ds:uri="http://schemas.microsoft.com/sharepoint/v3/contenttype/forms"/>
  </ds:schemaRefs>
</ds:datastoreItem>
</file>

<file path=customXml/itemProps3.xml><?xml version="1.0" encoding="utf-8"?>
<ds:datastoreItem xmlns:ds="http://schemas.openxmlformats.org/officeDocument/2006/customXml" ds:itemID="{48C65AD7-FC6B-4503-B0D2-E4BC9AEA1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b39fe-87e5-45c3-ba74-b39bb6615c9e"/>
    <ds:schemaRef ds:uri="f2e3278d-e65e-4d6e-a8cd-01d0462fd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cwindle</dc:creator>
  <cp:lastModifiedBy>Christine Windle</cp:lastModifiedBy>
  <cp:revision>26</cp:revision>
  <cp:lastPrinted>2018-02-22T16:50:00Z</cp:lastPrinted>
  <dcterms:created xsi:type="dcterms:W3CDTF">2018-02-22T16:50:00Z</dcterms:created>
  <dcterms:modified xsi:type="dcterms:W3CDTF">2018-02-25T22:36:00Z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0x0101006025EC1AED3F7F47B88D047699F75BE4</vt:lpwstr>
  </property>
</Properties>
</file>