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3B7B1" w14:textId="5272D8DC" w:rsidR="00DA6D19" w:rsidRPr="00DA6D19" w:rsidRDefault="00DA6D19" w:rsidP="00C4092D">
      <w:pPr>
        <w:spacing w:after="20" w:line="240" w:lineRule="auto"/>
        <w:jc w:val="center"/>
        <w:rPr>
          <w:b/>
          <w:sz w:val="28"/>
          <w:szCs w:val="28"/>
        </w:rPr>
      </w:pPr>
      <w:r w:rsidRPr="00DA6D19">
        <w:rPr>
          <w:rFonts w:ascii="Gadugi" w:hAnsi="Gadugi" w:cs="Arial"/>
          <w:b/>
          <w:color w:val="008080"/>
          <w:sz w:val="28"/>
          <w:szCs w:val="28"/>
        </w:rPr>
        <w:t>DAAR Ambassador Talking Points</w:t>
      </w:r>
    </w:p>
    <w:p w14:paraId="2616B07B" w14:textId="54BF2ECC" w:rsidR="0097342B" w:rsidRDefault="006E7201" w:rsidP="00C4092D">
      <w:pPr>
        <w:spacing w:after="20" w:line="240" w:lineRule="auto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Week of </w:t>
      </w:r>
      <w:r w:rsidR="00270058">
        <w:rPr>
          <w:b/>
          <w:i/>
          <w:color w:val="FF0000"/>
          <w:sz w:val="28"/>
          <w:szCs w:val="28"/>
        </w:rPr>
        <w:t>July 30, 2019</w:t>
      </w:r>
    </w:p>
    <w:p w14:paraId="5849A1D4" w14:textId="0A293D38" w:rsidR="00B149A7" w:rsidRDefault="00B149A7" w:rsidP="005E5A06">
      <w:pPr>
        <w:rPr>
          <w:rFonts w:ascii="Gadugi" w:hAnsi="Gadugi" w:cs="Arial"/>
          <w:b/>
          <w:color w:val="008080"/>
        </w:rPr>
      </w:pPr>
    </w:p>
    <w:p w14:paraId="3598A4D4" w14:textId="710F3D11" w:rsidR="00146E72" w:rsidRDefault="00B071BD" w:rsidP="00146E72">
      <w:pPr>
        <w:rPr>
          <w:rFonts w:ascii="Gadugi" w:hAnsi="Gadugi" w:cs="Arial"/>
          <w:b/>
          <w:color w:val="008080"/>
        </w:rPr>
      </w:pPr>
      <w:r>
        <w:rPr>
          <w:rFonts w:ascii="Gadugi" w:hAnsi="Gadugi" w:cs="Arial"/>
          <w:b/>
          <w:color w:val="008080"/>
        </w:rPr>
        <w:t>Membership Alert</w:t>
      </w:r>
    </w:p>
    <w:p w14:paraId="3BF822D2" w14:textId="04AB19F3" w:rsidR="00146E72" w:rsidRPr="005621A6" w:rsidRDefault="00146E72" w:rsidP="00146E72">
      <w:pPr>
        <w:rPr>
          <w:rFonts w:eastAsia="Times New Roman" w:cstheme="minorHAnsi"/>
          <w:bCs/>
          <w:i/>
          <w:kern w:val="36"/>
          <w:u w:val="single"/>
        </w:rPr>
      </w:pPr>
      <w:r w:rsidRPr="00B80892">
        <w:rPr>
          <w:i/>
          <w:u w:val="single"/>
        </w:rPr>
        <w:t>T</w:t>
      </w:r>
      <w:r w:rsidRPr="004E34B0">
        <w:rPr>
          <w:rFonts w:eastAsia="Times New Roman" w:cstheme="minorHAnsi"/>
          <w:bCs/>
          <w:i/>
          <w:kern w:val="36"/>
          <w:u w:val="single"/>
        </w:rPr>
        <w:t xml:space="preserve">opic # </w:t>
      </w:r>
      <w:r w:rsidR="00CD0F01">
        <w:rPr>
          <w:rFonts w:eastAsia="Times New Roman" w:cstheme="minorHAnsi"/>
          <w:bCs/>
          <w:i/>
          <w:kern w:val="36"/>
          <w:u w:val="single"/>
        </w:rPr>
        <w:t>1</w:t>
      </w:r>
      <w:r w:rsidRPr="004E34B0">
        <w:rPr>
          <w:rFonts w:eastAsia="Times New Roman" w:cstheme="minorHAnsi"/>
          <w:bCs/>
          <w:i/>
          <w:kern w:val="36"/>
          <w:u w:val="single"/>
        </w:rPr>
        <w:t xml:space="preserve">: </w:t>
      </w:r>
      <w:r w:rsidRPr="005621A6">
        <w:rPr>
          <w:rFonts w:eastAsia="Times New Roman" w:cstheme="minorHAnsi"/>
          <w:bCs/>
          <w:i/>
          <w:kern w:val="36"/>
          <w:u w:val="single"/>
        </w:rPr>
        <w:t>2019 Virginia REALTORS®, NAR and DAAR Due</w:t>
      </w:r>
      <w:r w:rsidRPr="004E34B0">
        <w:rPr>
          <w:rFonts w:eastAsia="Times New Roman" w:cstheme="minorHAnsi"/>
          <w:bCs/>
          <w:i/>
          <w:kern w:val="36"/>
          <w:u w:val="single"/>
        </w:rPr>
        <w:t xml:space="preserve">s </w:t>
      </w:r>
      <w:r>
        <w:rPr>
          <w:rFonts w:eastAsia="Times New Roman" w:cstheme="minorHAnsi"/>
          <w:bCs/>
          <w:i/>
          <w:kern w:val="36"/>
          <w:u w:val="single"/>
        </w:rPr>
        <w:t>Invoices Distributed</w:t>
      </w:r>
    </w:p>
    <w:p w14:paraId="395CA8E8" w14:textId="77777777" w:rsidR="00146E72" w:rsidRPr="005621A6" w:rsidRDefault="00146E72" w:rsidP="00146E72">
      <w:pPr>
        <w:shd w:val="clear" w:color="auto" w:fill="FFFFFF"/>
        <w:spacing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Remind agents that emails were distributed requesting payment of their</w:t>
      </w:r>
      <w:r w:rsidRPr="005621A6">
        <w:rPr>
          <w:rFonts w:eastAsia="Times New Roman" w:cstheme="minorHAnsi"/>
        </w:rPr>
        <w:t xml:space="preserve"> invoice for the National Association of REALTORS, Virginia REALTORS® and DAAR dues for 2019 as follows which are due on July 3</w:t>
      </w:r>
      <w:r>
        <w:rPr>
          <w:rFonts w:eastAsia="Times New Roman" w:cstheme="minorHAnsi"/>
        </w:rPr>
        <w:t>1st</w:t>
      </w:r>
      <w:r w:rsidRPr="005621A6">
        <w:rPr>
          <w:rFonts w:eastAsia="Times New Roman" w:cstheme="minorHAnsi"/>
        </w:rPr>
        <w:t>*:</w:t>
      </w:r>
    </w:p>
    <w:tbl>
      <w:tblPr>
        <w:tblW w:w="1095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0"/>
        <w:gridCol w:w="2820"/>
      </w:tblGrid>
      <w:tr w:rsidR="00146E72" w:rsidRPr="005621A6" w14:paraId="38D7E787" w14:textId="77777777" w:rsidTr="002C03FF">
        <w:trPr>
          <w:tblCellSpacing w:w="15" w:type="dxa"/>
        </w:trPr>
        <w:tc>
          <w:tcPr>
            <w:tcW w:w="8085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8A539" w14:textId="77777777" w:rsidR="00146E72" w:rsidRPr="005621A6" w:rsidRDefault="00146E72" w:rsidP="002C03FF">
            <w:pPr>
              <w:spacing w:after="0" w:line="240" w:lineRule="auto"/>
              <w:rPr>
                <w:rFonts w:eastAsia="Times New Roman" w:cstheme="minorHAnsi"/>
              </w:rPr>
            </w:pPr>
            <w:r w:rsidRPr="005621A6">
              <w:rPr>
                <w:rFonts w:eastAsia="Times New Roman" w:cstheme="minorHAnsi"/>
                <w:b/>
                <w:bCs/>
              </w:rPr>
              <w:t>Sales Agents</w:t>
            </w:r>
          </w:p>
        </w:tc>
        <w:tc>
          <w:tcPr>
            <w:tcW w:w="2775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7467C" w14:textId="77777777" w:rsidR="00146E72" w:rsidRPr="005621A6" w:rsidRDefault="00146E72" w:rsidP="002C03F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46E72" w:rsidRPr="005621A6" w14:paraId="1E6360D4" w14:textId="77777777" w:rsidTr="002C03FF">
        <w:trPr>
          <w:tblCellSpacing w:w="15" w:type="dxa"/>
        </w:trPr>
        <w:tc>
          <w:tcPr>
            <w:tcW w:w="808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9EFC6" w14:textId="77777777" w:rsidR="00146E72" w:rsidRPr="005621A6" w:rsidRDefault="00146E72" w:rsidP="002C03FF">
            <w:pPr>
              <w:spacing w:after="0" w:line="240" w:lineRule="auto"/>
              <w:rPr>
                <w:rFonts w:eastAsia="Times New Roman" w:cstheme="minorHAnsi"/>
              </w:rPr>
            </w:pPr>
            <w:r w:rsidRPr="005621A6">
              <w:rPr>
                <w:rFonts w:eastAsia="Times New Roman" w:cstheme="minorHAnsi"/>
              </w:rPr>
              <w:t>NAR</w:t>
            </w:r>
          </w:p>
        </w:tc>
        <w:tc>
          <w:tcPr>
            <w:tcW w:w="277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04E94" w14:textId="77777777" w:rsidR="00146E72" w:rsidRPr="005621A6" w:rsidRDefault="00146E72" w:rsidP="002C03FF">
            <w:pPr>
              <w:spacing w:after="0" w:line="240" w:lineRule="auto"/>
              <w:rPr>
                <w:rFonts w:eastAsia="Times New Roman" w:cstheme="minorHAnsi"/>
              </w:rPr>
            </w:pPr>
            <w:r w:rsidRPr="005621A6">
              <w:rPr>
                <w:rFonts w:eastAsia="Times New Roman" w:cstheme="minorHAnsi"/>
              </w:rPr>
              <w:t>$   185</w:t>
            </w:r>
          </w:p>
        </w:tc>
      </w:tr>
      <w:tr w:rsidR="00146E72" w:rsidRPr="005621A6" w14:paraId="07D1A05A" w14:textId="77777777" w:rsidTr="002C03FF">
        <w:trPr>
          <w:tblCellSpacing w:w="15" w:type="dxa"/>
        </w:trPr>
        <w:tc>
          <w:tcPr>
            <w:tcW w:w="8085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66F6B" w14:textId="77777777" w:rsidR="00146E72" w:rsidRPr="005621A6" w:rsidRDefault="00146E72" w:rsidP="002C03FF">
            <w:pPr>
              <w:spacing w:after="0" w:line="240" w:lineRule="auto"/>
              <w:rPr>
                <w:rFonts w:eastAsia="Times New Roman" w:cstheme="minorHAnsi"/>
              </w:rPr>
            </w:pPr>
            <w:r w:rsidRPr="005621A6">
              <w:rPr>
                <w:rFonts w:eastAsia="Times New Roman" w:cstheme="minorHAnsi"/>
              </w:rPr>
              <w:t>Virginia REALTORS®</w:t>
            </w:r>
          </w:p>
        </w:tc>
        <w:tc>
          <w:tcPr>
            <w:tcW w:w="2775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D43DE" w14:textId="77777777" w:rsidR="00146E72" w:rsidRPr="005621A6" w:rsidRDefault="00146E72" w:rsidP="002C03FF">
            <w:pPr>
              <w:spacing w:after="0" w:line="240" w:lineRule="auto"/>
              <w:rPr>
                <w:rFonts w:eastAsia="Times New Roman" w:cstheme="minorHAnsi"/>
              </w:rPr>
            </w:pPr>
            <w:r w:rsidRPr="005621A6">
              <w:rPr>
                <w:rFonts w:eastAsia="Times New Roman" w:cstheme="minorHAnsi"/>
              </w:rPr>
              <w:t>$   155</w:t>
            </w:r>
          </w:p>
        </w:tc>
      </w:tr>
      <w:tr w:rsidR="00146E72" w:rsidRPr="005621A6" w14:paraId="1FDECCEB" w14:textId="77777777" w:rsidTr="002C03FF">
        <w:trPr>
          <w:tblCellSpacing w:w="15" w:type="dxa"/>
        </w:trPr>
        <w:tc>
          <w:tcPr>
            <w:tcW w:w="808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14430" w14:textId="77777777" w:rsidR="00146E72" w:rsidRPr="005621A6" w:rsidRDefault="00146E72" w:rsidP="002C03FF">
            <w:pPr>
              <w:spacing w:after="0" w:line="240" w:lineRule="auto"/>
              <w:rPr>
                <w:rFonts w:eastAsia="Times New Roman" w:cstheme="minorHAnsi"/>
              </w:rPr>
            </w:pPr>
            <w:r w:rsidRPr="005621A6">
              <w:rPr>
                <w:rFonts w:eastAsia="Times New Roman" w:cstheme="minorHAnsi"/>
              </w:rPr>
              <w:t>DAAR</w:t>
            </w:r>
          </w:p>
        </w:tc>
        <w:tc>
          <w:tcPr>
            <w:tcW w:w="277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18E5A" w14:textId="77777777" w:rsidR="00146E72" w:rsidRPr="005621A6" w:rsidRDefault="00146E72" w:rsidP="002C03FF">
            <w:pPr>
              <w:spacing w:after="0" w:line="240" w:lineRule="auto"/>
              <w:rPr>
                <w:rFonts w:eastAsia="Times New Roman" w:cstheme="minorHAnsi"/>
              </w:rPr>
            </w:pPr>
            <w:r w:rsidRPr="005621A6">
              <w:rPr>
                <w:rFonts w:eastAsia="Times New Roman" w:cstheme="minorHAnsi"/>
              </w:rPr>
              <w:t>$   355</w:t>
            </w:r>
          </w:p>
        </w:tc>
      </w:tr>
      <w:tr w:rsidR="00146E72" w:rsidRPr="005621A6" w14:paraId="0F71ACB6" w14:textId="77777777" w:rsidTr="002C03FF">
        <w:trPr>
          <w:tblCellSpacing w:w="15" w:type="dxa"/>
        </w:trPr>
        <w:tc>
          <w:tcPr>
            <w:tcW w:w="8085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80C04" w14:textId="77777777" w:rsidR="00146E72" w:rsidRPr="005621A6" w:rsidRDefault="00146E72" w:rsidP="002C03FF">
            <w:pPr>
              <w:spacing w:after="0" w:line="240" w:lineRule="auto"/>
              <w:rPr>
                <w:rFonts w:eastAsia="Times New Roman" w:cstheme="minorHAnsi"/>
              </w:rPr>
            </w:pPr>
            <w:r w:rsidRPr="005621A6">
              <w:rPr>
                <w:rFonts w:eastAsia="Times New Roman" w:cstheme="minorHAnsi"/>
              </w:rPr>
              <w:t>Voluntary RPAC</w:t>
            </w:r>
          </w:p>
        </w:tc>
        <w:tc>
          <w:tcPr>
            <w:tcW w:w="2775" w:type="dxa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1DB94" w14:textId="77777777" w:rsidR="00146E72" w:rsidRPr="005621A6" w:rsidRDefault="00146E72" w:rsidP="002C03FF">
            <w:pPr>
              <w:spacing w:after="0" w:line="240" w:lineRule="auto"/>
              <w:rPr>
                <w:rFonts w:eastAsia="Times New Roman" w:cstheme="minorHAnsi"/>
              </w:rPr>
            </w:pPr>
            <w:r w:rsidRPr="005621A6">
              <w:rPr>
                <w:rFonts w:eastAsia="Times New Roman" w:cstheme="minorHAnsi"/>
              </w:rPr>
              <w:t>$     40</w:t>
            </w:r>
          </w:p>
        </w:tc>
      </w:tr>
      <w:tr w:rsidR="00146E72" w:rsidRPr="005621A6" w14:paraId="13BFB072" w14:textId="77777777" w:rsidTr="002C03FF">
        <w:trPr>
          <w:tblCellSpacing w:w="15" w:type="dxa"/>
        </w:trPr>
        <w:tc>
          <w:tcPr>
            <w:tcW w:w="808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B83D5" w14:textId="77777777" w:rsidR="00146E72" w:rsidRPr="005621A6" w:rsidRDefault="00146E72" w:rsidP="002C03F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7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D4152" w14:textId="77777777" w:rsidR="00146E72" w:rsidRPr="005621A6" w:rsidRDefault="00146E72" w:rsidP="002C03FF">
            <w:pPr>
              <w:spacing w:after="0" w:line="240" w:lineRule="auto"/>
              <w:rPr>
                <w:rFonts w:eastAsia="Times New Roman" w:cstheme="minorHAnsi"/>
              </w:rPr>
            </w:pPr>
            <w:r w:rsidRPr="005621A6">
              <w:rPr>
                <w:rFonts w:eastAsia="Times New Roman" w:cstheme="minorHAnsi"/>
                <w:b/>
                <w:bCs/>
              </w:rPr>
              <w:t>$   735</w:t>
            </w:r>
          </w:p>
        </w:tc>
      </w:tr>
    </w:tbl>
    <w:p w14:paraId="3BE0CE18" w14:textId="77777777" w:rsidR="00146E72" w:rsidRDefault="00146E72" w:rsidP="00146E72">
      <w:pPr>
        <w:rPr>
          <w:i/>
        </w:rPr>
      </w:pPr>
      <w:r w:rsidRPr="00EC277E">
        <w:rPr>
          <w:i/>
        </w:rPr>
        <w:t>*</w:t>
      </w:r>
      <w:r>
        <w:rPr>
          <w:i/>
        </w:rPr>
        <w:t>Please note that p</w:t>
      </w:r>
      <w:r w:rsidRPr="00EC277E">
        <w:rPr>
          <w:i/>
        </w:rPr>
        <w:t>ayments received after November 1st shall include a late fee of $50. Membership in DAAR shall be suspended for any members whose payments are not received by January 1st, 2019.</w:t>
      </w:r>
    </w:p>
    <w:p w14:paraId="3A4F4FE7" w14:textId="77777777" w:rsidR="00146E72" w:rsidRDefault="00146E72" w:rsidP="00146E72">
      <w:r>
        <w:t xml:space="preserve">For more information and explanation on dues visit </w:t>
      </w:r>
      <w:hyperlink r:id="rId10" w:history="1">
        <w:r w:rsidRPr="00152A84">
          <w:rPr>
            <w:rStyle w:val="Hyperlink"/>
          </w:rPr>
          <w:t>https://dullesarea.com/2019annualduesinfo/</w:t>
        </w:r>
      </w:hyperlink>
    </w:p>
    <w:p w14:paraId="5D9F4023" w14:textId="410A9751" w:rsidR="00B14310" w:rsidRDefault="00B071BD" w:rsidP="005E5A06">
      <w:pPr>
        <w:rPr>
          <w:rFonts w:ascii="Gadugi" w:hAnsi="Gadugi" w:cs="Arial"/>
          <w:b/>
          <w:color w:val="008080"/>
        </w:rPr>
      </w:pPr>
      <w:r>
        <w:rPr>
          <w:rFonts w:ascii="Gadugi" w:hAnsi="Gadugi" w:cs="Arial"/>
          <w:b/>
          <w:color w:val="008080"/>
        </w:rPr>
        <w:t>Career Track and Networking</w:t>
      </w:r>
    </w:p>
    <w:p w14:paraId="4AFDD8E3" w14:textId="77777777" w:rsidR="00FB7CBA" w:rsidRDefault="00FB7CBA" w:rsidP="00FB7CBA">
      <w:pPr>
        <w:rPr>
          <w:rStyle w:val="Hyperlink"/>
        </w:rPr>
      </w:pPr>
      <w:r w:rsidRPr="003B305A">
        <w:rPr>
          <w:i/>
          <w:u w:val="single"/>
        </w:rPr>
        <w:t>Topic #</w:t>
      </w:r>
      <w:r>
        <w:rPr>
          <w:i/>
          <w:u w:val="single"/>
        </w:rPr>
        <w:t>2</w:t>
      </w:r>
      <w:r w:rsidRPr="003B305A">
        <w:rPr>
          <w:i/>
          <w:u w:val="single"/>
        </w:rPr>
        <w:t>:</w:t>
      </w:r>
      <w:r w:rsidRPr="00D16A7F">
        <w:rPr>
          <w:i/>
        </w:rPr>
        <w:t xml:space="preserve"> </w:t>
      </w:r>
      <w:r w:rsidRPr="002F7A9D">
        <w:rPr>
          <w:i/>
          <w:u w:val="single"/>
        </w:rPr>
        <w:t>DAAR RECHARGE and Expo Conference Features A&amp;E Hoarder Show Expert Matt Paxton</w:t>
      </w:r>
      <w:r>
        <w:rPr>
          <w:b/>
          <w:i/>
        </w:rPr>
        <w:t xml:space="preserve"> </w:t>
      </w:r>
      <w:r>
        <w:t xml:space="preserve">Encourage your agents to </w:t>
      </w:r>
      <w:proofErr w:type="gramStart"/>
      <w:r>
        <w:t>plan ahead</w:t>
      </w:r>
      <w:proofErr w:type="gramEnd"/>
      <w:r>
        <w:t xml:space="preserve"> and register for </w:t>
      </w:r>
      <w:r w:rsidRPr="00306604">
        <w:t>DAAR's all-day REALTOR R</w:t>
      </w:r>
      <w:r>
        <w:t>ECHARGE and</w:t>
      </w:r>
      <w:r w:rsidRPr="00306604">
        <w:t xml:space="preserve"> Expo on Thursday, October 25th, at the Embassy Suites Hotel featuring Matt Paxton, one of the top hoarding clean-up experts who has appeared in over 80 episodes of the </w:t>
      </w:r>
      <w:r>
        <w:t xml:space="preserve">A&amp;E </w:t>
      </w:r>
      <w:r w:rsidRPr="00306604">
        <w:t xml:space="preserve">TV Show </w:t>
      </w:r>
      <w:r w:rsidRPr="00D16A7F">
        <w:rPr>
          <w:i/>
        </w:rPr>
        <w:t>Hoarders</w:t>
      </w:r>
      <w:r w:rsidRPr="00306604">
        <w:t xml:space="preserve">.  National Association of REALTORS® leading technology expert Nobu Hata will also provide an update on the state of real estate technology and marketing. $15 registration fee includes breakfast, lunch, materials and expo featuring top-notch service providers showcasing the latest in real estate products and services.  </w:t>
      </w:r>
      <w:r>
        <w:t xml:space="preserve">For more information visit </w:t>
      </w:r>
      <w:hyperlink r:id="rId11" w:history="1">
        <w:r w:rsidRPr="000C69A0">
          <w:rPr>
            <w:rStyle w:val="Hyperlink"/>
          </w:rPr>
          <w:t>https://dullesarea.com/realtor-recharge-agenda/</w:t>
        </w:r>
      </w:hyperlink>
    </w:p>
    <w:p w14:paraId="33DEF59D" w14:textId="308B5F15" w:rsidR="00146E72" w:rsidRDefault="00146E72" w:rsidP="00BA0BBE">
      <w:pPr>
        <w:rPr>
          <w:rFonts w:eastAsiaTheme="minorEastAsia"/>
          <w:i/>
          <w:u w:val="single"/>
        </w:rPr>
      </w:pPr>
      <w:r>
        <w:rPr>
          <w:rFonts w:ascii="Gadugi" w:hAnsi="Gadugi" w:cs="Arial"/>
          <w:b/>
          <w:color w:val="008080"/>
        </w:rPr>
        <w:t>Get Involved!</w:t>
      </w:r>
    </w:p>
    <w:p w14:paraId="455D18E6" w14:textId="4F135634" w:rsidR="00BA0BBE" w:rsidRDefault="00BA0BBE" w:rsidP="00BA0BBE">
      <w:r w:rsidRPr="00BB4379">
        <w:rPr>
          <w:rFonts w:eastAsiaTheme="minorEastAsia"/>
          <w:i/>
          <w:u w:val="single"/>
        </w:rPr>
        <w:t>Topic #</w:t>
      </w:r>
      <w:r>
        <w:rPr>
          <w:rFonts w:eastAsiaTheme="minorEastAsia"/>
          <w:i/>
          <w:u w:val="single"/>
        </w:rPr>
        <w:t xml:space="preserve"> 3</w:t>
      </w:r>
      <w:r w:rsidRPr="00BB4379">
        <w:rPr>
          <w:rFonts w:eastAsiaTheme="minorEastAsia"/>
          <w:i/>
          <w:u w:val="single"/>
        </w:rPr>
        <w:t xml:space="preserve">: </w:t>
      </w:r>
      <w:r w:rsidRPr="00BB4379">
        <w:rPr>
          <w:i/>
          <w:u w:val="single"/>
        </w:rPr>
        <w:t>It’s Your Time to Lead: Join DAAR’s Board of Directors – Apply by 8/17</w:t>
      </w:r>
      <w:r>
        <w:t xml:space="preserve"> DAAR is seeking candidates to become part of the DAAR Board of Directors (BOD).  Agents must be a member for two years, attend a twenty-minute interview on Thursday, August 23rd and be able to commit to meeting every other month during their three-year term (begins 1/1/19 – 12/31/21). Let agents know that if they are interested in applying, please do so by Friday, August 17</w:t>
      </w:r>
      <w:r w:rsidRPr="006F04F8">
        <w:rPr>
          <w:vertAlign w:val="superscript"/>
        </w:rPr>
        <w:t>th</w:t>
      </w:r>
      <w:r>
        <w:t xml:space="preserve">.   For more information and the nomination form see </w:t>
      </w:r>
      <w:hyperlink r:id="rId12" w:history="1">
        <w:r w:rsidRPr="00CA0237">
          <w:rPr>
            <w:rStyle w:val="Hyperlink"/>
          </w:rPr>
          <w:t>https://dullesarea.com/2018/06/28/its-your-time-to-lead-join-daars-board-of-directors-apply-by-8-17-18/</w:t>
        </w:r>
      </w:hyperlink>
    </w:p>
    <w:p w14:paraId="32AFBC99" w14:textId="7A323E92" w:rsidR="00813A1C" w:rsidRPr="003F0BFD" w:rsidRDefault="00813A1C" w:rsidP="00813A1C">
      <w:r>
        <w:rPr>
          <w:u w:val="single"/>
        </w:rPr>
        <w:lastRenderedPageBreak/>
        <w:t>Topic #</w:t>
      </w:r>
      <w:r w:rsidR="00CD0F01">
        <w:rPr>
          <w:u w:val="single"/>
        </w:rPr>
        <w:t>4:</w:t>
      </w:r>
      <w:r>
        <w:rPr>
          <w:u w:val="single"/>
        </w:rPr>
        <w:t xml:space="preserve"> </w:t>
      </w:r>
      <w:r w:rsidRPr="00AE7589">
        <w:rPr>
          <w:u w:val="single"/>
        </w:rPr>
        <w:t>Get the Most out of Membership – Join a DAAR Committee Today!</w:t>
      </w:r>
      <w:r>
        <w:t xml:space="preserve"> O</w:t>
      </w:r>
      <w:r w:rsidRPr="003F0BFD">
        <w:t>ne of the many benefits of membership is the opportunity to join a DAAR committee of interest.  Serving as a committee member will not only help guide the services and resources the Association provides to members but can benefit your business and work as a real estate professional.  The networking opportunities are invaluable, the insight you gain into this industry is amazing.  As a bonus, the peers serving on the committee with you become friends, mentors and colleagues to call on for help, ideas or information.</w:t>
      </w:r>
    </w:p>
    <w:p w14:paraId="1AE30BB5" w14:textId="6AE7830B" w:rsidR="00813A1C" w:rsidRDefault="00813A1C" w:rsidP="00813A1C">
      <w:r>
        <w:t xml:space="preserve">Let agents know that as a member of DAAR, we </w:t>
      </w:r>
      <w:r w:rsidRPr="003F0BFD">
        <w:t>value your input and ideas.</w:t>
      </w:r>
      <w:r>
        <w:t xml:space="preserve"> Encourage agents to</w:t>
      </w:r>
      <w:r w:rsidRPr="003F0BFD">
        <w:t xml:space="preserve"> consider joining one of Association’s committees and help shape the future of the association and the real estate industry.   </w:t>
      </w:r>
      <w:r>
        <w:t xml:space="preserve">For more information, visit </w:t>
      </w:r>
      <w:hyperlink r:id="rId13" w:history="1">
        <w:r w:rsidRPr="000C69A0">
          <w:rPr>
            <w:rStyle w:val="Hyperlink"/>
          </w:rPr>
          <w:t>https://dullesarea.com/2018/06/11/get-the-most-out-of-membership-join-a-daar-committee-today-2/</w:t>
        </w:r>
      </w:hyperlink>
      <w:r>
        <w:t xml:space="preserve"> for online sign-up or contact Christine Windle, CEO, DAAR, 571-291-9803 or </w:t>
      </w:r>
      <w:hyperlink r:id="rId14" w:history="1">
        <w:r w:rsidRPr="000C69A0">
          <w:rPr>
            <w:rStyle w:val="Hyperlink"/>
          </w:rPr>
          <w:t>info@dullesarea.com</w:t>
        </w:r>
      </w:hyperlink>
      <w:r>
        <w:t xml:space="preserve"> for more information. </w:t>
      </w:r>
      <w:bookmarkStart w:id="0" w:name="_GoBack"/>
      <w:bookmarkEnd w:id="0"/>
    </w:p>
    <w:p w14:paraId="73B834B8" w14:textId="30795EA0" w:rsidR="00120FE5" w:rsidRDefault="00D459E1" w:rsidP="00577F1B">
      <w:pPr>
        <w:rPr>
          <w:rFonts w:eastAsia="Times New Roman" w:cstheme="minorHAnsi"/>
          <w:color w:val="333333"/>
        </w:rPr>
      </w:pPr>
      <w:r>
        <w:rPr>
          <w:i/>
        </w:rPr>
        <w:t>Q</w:t>
      </w:r>
      <w:r w:rsidR="00C87F9D" w:rsidRPr="008C21D8">
        <w:rPr>
          <w:i/>
        </w:rPr>
        <w:t xml:space="preserve">uestions? Please contact Christine Windle, CEO, DAAR, 571-291-9803 (direct), 703-727-2144 (cell) or </w:t>
      </w:r>
      <w:hyperlink r:id="rId15" w:history="1">
        <w:r w:rsidR="00C87F9D" w:rsidRPr="008C21D8">
          <w:rPr>
            <w:i/>
            <w:color w:val="0000FF" w:themeColor="hyperlink"/>
            <w:u w:val="single"/>
          </w:rPr>
          <w:t>cwindle@dullesarea.com</w:t>
        </w:r>
      </w:hyperlink>
      <w:r w:rsidR="003F5576" w:rsidRPr="008C21D8">
        <w:rPr>
          <w:i/>
          <w:color w:val="0000FF" w:themeColor="hyperlink"/>
          <w:u w:val="single"/>
        </w:rPr>
        <w:t xml:space="preserve"> </w:t>
      </w:r>
    </w:p>
    <w:sectPr w:rsidR="00120FE5" w:rsidSect="00577F1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245" w:right="288" w:bottom="245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0949A" w14:textId="77777777" w:rsidR="0088175F" w:rsidRDefault="0088175F" w:rsidP="006726F8">
      <w:pPr>
        <w:spacing w:after="0" w:line="240" w:lineRule="auto"/>
      </w:pPr>
      <w:r>
        <w:separator/>
      </w:r>
    </w:p>
  </w:endnote>
  <w:endnote w:type="continuationSeparator" w:id="0">
    <w:p w14:paraId="50A8AF9C" w14:textId="77777777" w:rsidR="0088175F" w:rsidRDefault="0088175F" w:rsidP="0067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6C70C" w14:textId="77777777" w:rsidR="00C33DA3" w:rsidRDefault="00C33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B203B" w14:textId="77777777" w:rsidR="00C33DA3" w:rsidRDefault="00C33D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5D402" w14:textId="77777777" w:rsidR="00C33DA3" w:rsidRDefault="00C33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6AAD7" w14:textId="77777777" w:rsidR="0088175F" w:rsidRDefault="0088175F" w:rsidP="006726F8">
      <w:pPr>
        <w:spacing w:after="0" w:line="240" w:lineRule="auto"/>
      </w:pPr>
      <w:r>
        <w:separator/>
      </w:r>
    </w:p>
  </w:footnote>
  <w:footnote w:type="continuationSeparator" w:id="0">
    <w:p w14:paraId="3BDE7939" w14:textId="77777777" w:rsidR="0088175F" w:rsidRDefault="0088175F" w:rsidP="0067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C117E" w14:textId="77777777" w:rsidR="00C33DA3" w:rsidRDefault="00C33D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9FF97" w14:textId="740E584E" w:rsidR="006726F8" w:rsidRDefault="00840E01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29FF99" wp14:editId="63A60B5A">
              <wp:simplePos x="0" y="0"/>
              <wp:positionH relativeFrom="margin">
                <wp:posOffset>4228465</wp:posOffset>
              </wp:positionH>
              <wp:positionV relativeFrom="paragraph">
                <wp:posOffset>-25400</wp:posOffset>
              </wp:positionV>
              <wp:extent cx="1991360" cy="797560"/>
              <wp:effectExtent l="8890" t="12700" r="9525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360" cy="797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9FF9C" w14:textId="77777777" w:rsidR="006726F8" w:rsidRPr="006726F8" w:rsidRDefault="006726F8" w:rsidP="006726F8">
                          <w:pPr>
                            <w:spacing w:after="0" w:line="240" w:lineRule="auto"/>
                            <w:jc w:val="right"/>
                            <w:rPr>
                              <w:color w:val="878800"/>
                            </w:rPr>
                          </w:pPr>
                          <w:r w:rsidRPr="006726F8">
                            <w:rPr>
                              <w:color w:val="878800"/>
                            </w:rPr>
                            <w:t>dullesarea.com</w:t>
                          </w:r>
                        </w:p>
                        <w:p w14:paraId="1F29FF9D" w14:textId="77777777" w:rsidR="006726F8" w:rsidRPr="006726F8" w:rsidRDefault="006726F8" w:rsidP="006726F8">
                          <w:pPr>
                            <w:spacing w:after="0" w:line="240" w:lineRule="auto"/>
                            <w:jc w:val="right"/>
                            <w:rPr>
                              <w:color w:val="016983"/>
                            </w:rPr>
                          </w:pPr>
                          <w:r w:rsidRPr="006726F8">
                            <w:rPr>
                              <w:color w:val="016983"/>
                            </w:rPr>
                            <w:t>21720 Red Rum Drive, #177</w:t>
                          </w:r>
                        </w:p>
                        <w:p w14:paraId="1F29FF9E" w14:textId="77777777" w:rsidR="006726F8" w:rsidRPr="006726F8" w:rsidRDefault="006726F8" w:rsidP="006726F8">
                          <w:pPr>
                            <w:spacing w:after="0" w:line="240" w:lineRule="auto"/>
                            <w:jc w:val="right"/>
                            <w:rPr>
                              <w:color w:val="016983"/>
                            </w:rPr>
                          </w:pPr>
                          <w:r w:rsidRPr="006726F8">
                            <w:rPr>
                              <w:color w:val="016983"/>
                            </w:rPr>
                            <w:t>Ashburn, VA 20147</w:t>
                          </w:r>
                        </w:p>
                        <w:p w14:paraId="1F29FF9F" w14:textId="77777777" w:rsidR="006726F8" w:rsidRPr="006726F8" w:rsidRDefault="006726F8" w:rsidP="006726F8">
                          <w:pPr>
                            <w:spacing w:after="0" w:line="240" w:lineRule="auto"/>
                            <w:jc w:val="right"/>
                            <w:rPr>
                              <w:color w:val="016983"/>
                            </w:rPr>
                          </w:pPr>
                          <w:r>
                            <w:rPr>
                              <w:color w:val="016983"/>
                            </w:rPr>
                            <w:t xml:space="preserve">703.777.2468 </w:t>
                          </w:r>
                          <w:r w:rsidRPr="006726F8">
                            <w:rPr>
                              <w:color w:val="878800"/>
                            </w:rPr>
                            <w:t>o</w:t>
                          </w:r>
                          <w:r>
                            <w:rPr>
                              <w:color w:val="016983"/>
                            </w:rPr>
                            <w:t xml:space="preserve"> 703.771.9787 </w:t>
                          </w:r>
                          <w:r w:rsidRPr="006726F8">
                            <w:rPr>
                              <w:color w:val="878800"/>
                            </w:rPr>
                            <w:t>f</w:t>
                          </w:r>
                        </w:p>
                        <w:p w14:paraId="1F29FFA0" w14:textId="77777777" w:rsidR="006726F8" w:rsidRDefault="006726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9FF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2.95pt;margin-top:-2pt;width:156.8pt;height:6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" strokecolor="white [3212]">
              <v:textbox>
                <w:txbxContent>
                  <w:p w14:paraId="1F29FF9C" w14:textId="77777777" w:rsidR="006726F8" w:rsidRPr="006726F8" w:rsidRDefault="006726F8" w:rsidP="006726F8">
                    <w:pPr>
                      <w:spacing w:after="0" w:line="240" w:lineRule="auto"/>
                      <w:jc w:val="right"/>
                      <w:rPr>
                        <w:color w:val="878800"/>
                      </w:rPr>
                    </w:pPr>
                    <w:r w:rsidRPr="006726F8">
                      <w:rPr>
                        <w:color w:val="878800"/>
                      </w:rPr>
                      <w:t>dullesarea.com</w:t>
                    </w:r>
                  </w:p>
                  <w:p w14:paraId="1F29FF9D" w14:textId="77777777" w:rsidR="006726F8" w:rsidRPr="006726F8" w:rsidRDefault="006726F8" w:rsidP="006726F8">
                    <w:pPr>
                      <w:spacing w:after="0" w:line="240" w:lineRule="auto"/>
                      <w:jc w:val="right"/>
                      <w:rPr>
                        <w:color w:val="016983"/>
                      </w:rPr>
                    </w:pPr>
                    <w:r w:rsidRPr="006726F8">
                      <w:rPr>
                        <w:color w:val="016983"/>
                      </w:rPr>
                      <w:t>21720 Red Rum Drive, #177</w:t>
                    </w:r>
                  </w:p>
                  <w:p w14:paraId="1F29FF9E" w14:textId="77777777" w:rsidR="006726F8" w:rsidRPr="006726F8" w:rsidRDefault="006726F8" w:rsidP="006726F8">
                    <w:pPr>
                      <w:spacing w:after="0" w:line="240" w:lineRule="auto"/>
                      <w:jc w:val="right"/>
                      <w:rPr>
                        <w:color w:val="016983"/>
                      </w:rPr>
                    </w:pPr>
                    <w:r w:rsidRPr="006726F8">
                      <w:rPr>
                        <w:color w:val="016983"/>
                      </w:rPr>
                      <w:t>Ashburn, VA 20147</w:t>
                    </w:r>
                  </w:p>
                  <w:p w14:paraId="1F29FF9F" w14:textId="77777777" w:rsidR="006726F8" w:rsidRPr="006726F8" w:rsidRDefault="006726F8" w:rsidP="006726F8">
                    <w:pPr>
                      <w:spacing w:after="0" w:line="240" w:lineRule="auto"/>
                      <w:jc w:val="right"/>
                      <w:rPr>
                        <w:color w:val="016983"/>
                      </w:rPr>
                    </w:pPr>
                    <w:r>
                      <w:rPr>
                        <w:color w:val="016983"/>
                      </w:rPr>
                      <w:t xml:space="preserve">703.777.2468 </w:t>
                    </w:r>
                    <w:r w:rsidRPr="006726F8">
                      <w:rPr>
                        <w:color w:val="878800"/>
                      </w:rPr>
                      <w:t>o</w:t>
                    </w:r>
                    <w:r>
                      <w:rPr>
                        <w:color w:val="016983"/>
                      </w:rPr>
                      <w:t xml:space="preserve"> 703.771.9787 </w:t>
                    </w:r>
                    <w:r w:rsidRPr="006726F8">
                      <w:rPr>
                        <w:color w:val="878800"/>
                      </w:rPr>
                      <w:t>f</w:t>
                    </w:r>
                  </w:p>
                  <w:p w14:paraId="1F29FFA0" w14:textId="77777777" w:rsidR="006726F8" w:rsidRDefault="006726F8"/>
                </w:txbxContent>
              </v:textbox>
              <w10:wrap anchorx="margin"/>
            </v:shape>
          </w:pict>
        </mc:Fallback>
      </mc:AlternateContent>
    </w:r>
    <w:r w:rsidR="006726F8">
      <w:rPr>
        <w:noProof/>
      </w:rPr>
      <w:drawing>
        <wp:inline distT="0" distB="0" distL="0" distR="0" wp14:anchorId="1F29FF9A" wp14:editId="1F29FF9B">
          <wp:extent cx="2160270" cy="784860"/>
          <wp:effectExtent l="19050" t="0" r="0" b="0"/>
          <wp:docPr id="3" name="Picture 3" descr="C:\Users\cwindle\Pictures\DAAR Logos\DAAR_2C-50y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windle\Pictures\DAAR Logos\DAAR_2C-50y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05" cy="78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29FF98" w14:textId="77777777" w:rsidR="006726F8" w:rsidRDefault="006726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D4A31" w14:textId="77777777" w:rsidR="00C33DA3" w:rsidRDefault="00C33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584F"/>
    <w:multiLevelType w:val="multilevel"/>
    <w:tmpl w:val="2B0A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36968"/>
    <w:multiLevelType w:val="multilevel"/>
    <w:tmpl w:val="2B88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21419"/>
    <w:multiLevelType w:val="hybridMultilevel"/>
    <w:tmpl w:val="91F0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81F3A"/>
    <w:multiLevelType w:val="hybridMultilevel"/>
    <w:tmpl w:val="638C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D1A59"/>
    <w:multiLevelType w:val="hybridMultilevel"/>
    <w:tmpl w:val="D802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B3EF3"/>
    <w:multiLevelType w:val="hybridMultilevel"/>
    <w:tmpl w:val="3F1A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C5D11"/>
    <w:multiLevelType w:val="hybridMultilevel"/>
    <w:tmpl w:val="2D6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E0911"/>
    <w:multiLevelType w:val="hybridMultilevel"/>
    <w:tmpl w:val="E0F6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B1610"/>
    <w:multiLevelType w:val="multilevel"/>
    <w:tmpl w:val="2072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3F55D7"/>
    <w:multiLevelType w:val="hybridMultilevel"/>
    <w:tmpl w:val="9DE6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566DE"/>
    <w:multiLevelType w:val="hybridMultilevel"/>
    <w:tmpl w:val="5EC0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26A66"/>
    <w:multiLevelType w:val="multilevel"/>
    <w:tmpl w:val="32D8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F8"/>
    <w:rsid w:val="00001D52"/>
    <w:rsid w:val="00003642"/>
    <w:rsid w:val="000072E2"/>
    <w:rsid w:val="00007BC6"/>
    <w:rsid w:val="00007F55"/>
    <w:rsid w:val="000214FE"/>
    <w:rsid w:val="00022061"/>
    <w:rsid w:val="00024E08"/>
    <w:rsid w:val="0002627F"/>
    <w:rsid w:val="0003350D"/>
    <w:rsid w:val="0004398D"/>
    <w:rsid w:val="00047E76"/>
    <w:rsid w:val="000525B9"/>
    <w:rsid w:val="00055AF1"/>
    <w:rsid w:val="000610D5"/>
    <w:rsid w:val="00062B42"/>
    <w:rsid w:val="00063A1E"/>
    <w:rsid w:val="00064F2F"/>
    <w:rsid w:val="00065533"/>
    <w:rsid w:val="00065753"/>
    <w:rsid w:val="0006672E"/>
    <w:rsid w:val="00070D5A"/>
    <w:rsid w:val="00070EE5"/>
    <w:rsid w:val="000753DB"/>
    <w:rsid w:val="00077B6E"/>
    <w:rsid w:val="00083DA9"/>
    <w:rsid w:val="0009019C"/>
    <w:rsid w:val="000909E6"/>
    <w:rsid w:val="000A2394"/>
    <w:rsid w:val="000A597C"/>
    <w:rsid w:val="000B17B9"/>
    <w:rsid w:val="000B7102"/>
    <w:rsid w:val="000C45FE"/>
    <w:rsid w:val="000C658F"/>
    <w:rsid w:val="000E44A8"/>
    <w:rsid w:val="000F10AF"/>
    <w:rsid w:val="000F2F8D"/>
    <w:rsid w:val="000F6D6F"/>
    <w:rsid w:val="001019E7"/>
    <w:rsid w:val="00107B5D"/>
    <w:rsid w:val="0011433F"/>
    <w:rsid w:val="00116C33"/>
    <w:rsid w:val="00120FE5"/>
    <w:rsid w:val="0012561D"/>
    <w:rsid w:val="00142B98"/>
    <w:rsid w:val="00144695"/>
    <w:rsid w:val="00144BDB"/>
    <w:rsid w:val="00146E72"/>
    <w:rsid w:val="00154BDF"/>
    <w:rsid w:val="00160F6A"/>
    <w:rsid w:val="001618B8"/>
    <w:rsid w:val="00174574"/>
    <w:rsid w:val="00174817"/>
    <w:rsid w:val="00174E2B"/>
    <w:rsid w:val="00191A51"/>
    <w:rsid w:val="001B1BB9"/>
    <w:rsid w:val="001B2154"/>
    <w:rsid w:val="001B3470"/>
    <w:rsid w:val="001C7604"/>
    <w:rsid w:val="001D760B"/>
    <w:rsid w:val="001E3ECC"/>
    <w:rsid w:val="001E4448"/>
    <w:rsid w:val="001E5C17"/>
    <w:rsid w:val="001E6EAE"/>
    <w:rsid w:val="001F3D46"/>
    <w:rsid w:val="001F5FDE"/>
    <w:rsid w:val="00212D99"/>
    <w:rsid w:val="00222AA9"/>
    <w:rsid w:val="002330A9"/>
    <w:rsid w:val="0023471D"/>
    <w:rsid w:val="002446FA"/>
    <w:rsid w:val="002501DE"/>
    <w:rsid w:val="00250498"/>
    <w:rsid w:val="00253E48"/>
    <w:rsid w:val="00255B21"/>
    <w:rsid w:val="0026083A"/>
    <w:rsid w:val="00261BB1"/>
    <w:rsid w:val="00261E22"/>
    <w:rsid w:val="00262E62"/>
    <w:rsid w:val="00265A68"/>
    <w:rsid w:val="00270058"/>
    <w:rsid w:val="0027164B"/>
    <w:rsid w:val="00274C82"/>
    <w:rsid w:val="002814BD"/>
    <w:rsid w:val="00283536"/>
    <w:rsid w:val="00285486"/>
    <w:rsid w:val="002927FB"/>
    <w:rsid w:val="0029588A"/>
    <w:rsid w:val="002B5ADF"/>
    <w:rsid w:val="002C50E2"/>
    <w:rsid w:val="002D0D52"/>
    <w:rsid w:val="002D390B"/>
    <w:rsid w:val="002D62E0"/>
    <w:rsid w:val="002D665B"/>
    <w:rsid w:val="002F2BF0"/>
    <w:rsid w:val="002F5975"/>
    <w:rsid w:val="002F715E"/>
    <w:rsid w:val="002F7A9D"/>
    <w:rsid w:val="00302782"/>
    <w:rsid w:val="00305A8B"/>
    <w:rsid w:val="00310C95"/>
    <w:rsid w:val="003202C3"/>
    <w:rsid w:val="00321051"/>
    <w:rsid w:val="00324B9F"/>
    <w:rsid w:val="00324C57"/>
    <w:rsid w:val="0032530C"/>
    <w:rsid w:val="0033211C"/>
    <w:rsid w:val="00335DC3"/>
    <w:rsid w:val="00342977"/>
    <w:rsid w:val="00344D3A"/>
    <w:rsid w:val="00347489"/>
    <w:rsid w:val="00354E8E"/>
    <w:rsid w:val="00357D70"/>
    <w:rsid w:val="00364C1D"/>
    <w:rsid w:val="003724EA"/>
    <w:rsid w:val="00372A4B"/>
    <w:rsid w:val="0038637B"/>
    <w:rsid w:val="003A57AC"/>
    <w:rsid w:val="003A6F9B"/>
    <w:rsid w:val="003B2A60"/>
    <w:rsid w:val="003B305A"/>
    <w:rsid w:val="003B5CAE"/>
    <w:rsid w:val="003B6179"/>
    <w:rsid w:val="003B69FB"/>
    <w:rsid w:val="003B6B09"/>
    <w:rsid w:val="003B7813"/>
    <w:rsid w:val="003C080F"/>
    <w:rsid w:val="003E28F0"/>
    <w:rsid w:val="003E578B"/>
    <w:rsid w:val="003E5FCB"/>
    <w:rsid w:val="003F0BFD"/>
    <w:rsid w:val="003F470F"/>
    <w:rsid w:val="003F47C9"/>
    <w:rsid w:val="003F5576"/>
    <w:rsid w:val="003F73A7"/>
    <w:rsid w:val="00407241"/>
    <w:rsid w:val="00407BA0"/>
    <w:rsid w:val="0041484C"/>
    <w:rsid w:val="004210C4"/>
    <w:rsid w:val="00422AC4"/>
    <w:rsid w:val="00427FCC"/>
    <w:rsid w:val="0043526B"/>
    <w:rsid w:val="00442192"/>
    <w:rsid w:val="004465EF"/>
    <w:rsid w:val="00447F8E"/>
    <w:rsid w:val="00455784"/>
    <w:rsid w:val="004605FA"/>
    <w:rsid w:val="004641BD"/>
    <w:rsid w:val="00465094"/>
    <w:rsid w:val="00472B7D"/>
    <w:rsid w:val="00472E16"/>
    <w:rsid w:val="00472F39"/>
    <w:rsid w:val="00474ECB"/>
    <w:rsid w:val="0048133E"/>
    <w:rsid w:val="004833BC"/>
    <w:rsid w:val="0048382C"/>
    <w:rsid w:val="00486612"/>
    <w:rsid w:val="00492304"/>
    <w:rsid w:val="0049529B"/>
    <w:rsid w:val="00495710"/>
    <w:rsid w:val="0049639C"/>
    <w:rsid w:val="00496D9B"/>
    <w:rsid w:val="004A1B12"/>
    <w:rsid w:val="004A3C65"/>
    <w:rsid w:val="004B7636"/>
    <w:rsid w:val="004C22BA"/>
    <w:rsid w:val="004C33FA"/>
    <w:rsid w:val="004C4C70"/>
    <w:rsid w:val="004C62D8"/>
    <w:rsid w:val="004C767F"/>
    <w:rsid w:val="004D6105"/>
    <w:rsid w:val="004E34B0"/>
    <w:rsid w:val="004E6A4A"/>
    <w:rsid w:val="004E7306"/>
    <w:rsid w:val="004F0E28"/>
    <w:rsid w:val="004F3AC3"/>
    <w:rsid w:val="004F4E9B"/>
    <w:rsid w:val="004F7CF2"/>
    <w:rsid w:val="00501C01"/>
    <w:rsid w:val="005057CF"/>
    <w:rsid w:val="00511635"/>
    <w:rsid w:val="0051165C"/>
    <w:rsid w:val="005126C7"/>
    <w:rsid w:val="00515006"/>
    <w:rsid w:val="0051516F"/>
    <w:rsid w:val="00516551"/>
    <w:rsid w:val="005251F2"/>
    <w:rsid w:val="00533D2F"/>
    <w:rsid w:val="005344AC"/>
    <w:rsid w:val="00535D63"/>
    <w:rsid w:val="00535F9B"/>
    <w:rsid w:val="00547003"/>
    <w:rsid w:val="0055031E"/>
    <w:rsid w:val="00552107"/>
    <w:rsid w:val="005621A6"/>
    <w:rsid w:val="00577F1B"/>
    <w:rsid w:val="00587105"/>
    <w:rsid w:val="00592371"/>
    <w:rsid w:val="00592E67"/>
    <w:rsid w:val="005930B4"/>
    <w:rsid w:val="00593A88"/>
    <w:rsid w:val="00595070"/>
    <w:rsid w:val="005A0DE7"/>
    <w:rsid w:val="005A27CD"/>
    <w:rsid w:val="005A3D9C"/>
    <w:rsid w:val="005A6882"/>
    <w:rsid w:val="005A7188"/>
    <w:rsid w:val="005A79EC"/>
    <w:rsid w:val="005B2420"/>
    <w:rsid w:val="005B5F69"/>
    <w:rsid w:val="005C2DD5"/>
    <w:rsid w:val="005C3C07"/>
    <w:rsid w:val="005C5723"/>
    <w:rsid w:val="005C59AA"/>
    <w:rsid w:val="005C6406"/>
    <w:rsid w:val="005D597A"/>
    <w:rsid w:val="005D5FA7"/>
    <w:rsid w:val="005E0126"/>
    <w:rsid w:val="005E5A06"/>
    <w:rsid w:val="005F5CA8"/>
    <w:rsid w:val="005F76B9"/>
    <w:rsid w:val="0061422A"/>
    <w:rsid w:val="00614518"/>
    <w:rsid w:val="00616431"/>
    <w:rsid w:val="00616634"/>
    <w:rsid w:val="00622902"/>
    <w:rsid w:val="00634E30"/>
    <w:rsid w:val="006400CB"/>
    <w:rsid w:val="00643EC6"/>
    <w:rsid w:val="00645D22"/>
    <w:rsid w:val="006543F8"/>
    <w:rsid w:val="006568E3"/>
    <w:rsid w:val="006636BA"/>
    <w:rsid w:val="00665B98"/>
    <w:rsid w:val="006661C0"/>
    <w:rsid w:val="006726F8"/>
    <w:rsid w:val="006769A7"/>
    <w:rsid w:val="00681761"/>
    <w:rsid w:val="00681CE1"/>
    <w:rsid w:val="00686ED3"/>
    <w:rsid w:val="00690D74"/>
    <w:rsid w:val="00695AFF"/>
    <w:rsid w:val="006A1A26"/>
    <w:rsid w:val="006A356B"/>
    <w:rsid w:val="006A3C0D"/>
    <w:rsid w:val="006B0367"/>
    <w:rsid w:val="006B443B"/>
    <w:rsid w:val="006D0E8D"/>
    <w:rsid w:val="006E3A93"/>
    <w:rsid w:val="006E46D4"/>
    <w:rsid w:val="006E56EE"/>
    <w:rsid w:val="006E7201"/>
    <w:rsid w:val="00703A0D"/>
    <w:rsid w:val="007064A8"/>
    <w:rsid w:val="00706884"/>
    <w:rsid w:val="007100A0"/>
    <w:rsid w:val="0072126E"/>
    <w:rsid w:val="007221F7"/>
    <w:rsid w:val="00722398"/>
    <w:rsid w:val="007274CB"/>
    <w:rsid w:val="00732049"/>
    <w:rsid w:val="00732065"/>
    <w:rsid w:val="007349EB"/>
    <w:rsid w:val="007414AA"/>
    <w:rsid w:val="00760A8F"/>
    <w:rsid w:val="007618A6"/>
    <w:rsid w:val="00770FC0"/>
    <w:rsid w:val="00771C1A"/>
    <w:rsid w:val="00772533"/>
    <w:rsid w:val="00774271"/>
    <w:rsid w:val="007801DC"/>
    <w:rsid w:val="007803F2"/>
    <w:rsid w:val="0078059D"/>
    <w:rsid w:val="0078712A"/>
    <w:rsid w:val="007926F4"/>
    <w:rsid w:val="007A3590"/>
    <w:rsid w:val="007A44BA"/>
    <w:rsid w:val="007B2E53"/>
    <w:rsid w:val="007B3C13"/>
    <w:rsid w:val="007B6B49"/>
    <w:rsid w:val="007B7EBE"/>
    <w:rsid w:val="007C3B12"/>
    <w:rsid w:val="007D45BF"/>
    <w:rsid w:val="007F2D8C"/>
    <w:rsid w:val="007F7431"/>
    <w:rsid w:val="00813A1C"/>
    <w:rsid w:val="00813E2E"/>
    <w:rsid w:val="008145D2"/>
    <w:rsid w:val="00815C19"/>
    <w:rsid w:val="00815F60"/>
    <w:rsid w:val="00817874"/>
    <w:rsid w:val="00823112"/>
    <w:rsid w:val="00824BE2"/>
    <w:rsid w:val="00834EB2"/>
    <w:rsid w:val="00836BCD"/>
    <w:rsid w:val="00840E01"/>
    <w:rsid w:val="00841797"/>
    <w:rsid w:val="00841FAD"/>
    <w:rsid w:val="008602AB"/>
    <w:rsid w:val="00863CDE"/>
    <w:rsid w:val="008651F6"/>
    <w:rsid w:val="00866750"/>
    <w:rsid w:val="00873205"/>
    <w:rsid w:val="00874CCF"/>
    <w:rsid w:val="008752FA"/>
    <w:rsid w:val="00875634"/>
    <w:rsid w:val="00877419"/>
    <w:rsid w:val="0088175F"/>
    <w:rsid w:val="00882806"/>
    <w:rsid w:val="00886F23"/>
    <w:rsid w:val="008A0A5F"/>
    <w:rsid w:val="008A413C"/>
    <w:rsid w:val="008A77C4"/>
    <w:rsid w:val="008A7A63"/>
    <w:rsid w:val="008B1455"/>
    <w:rsid w:val="008B5E53"/>
    <w:rsid w:val="008B73C2"/>
    <w:rsid w:val="008C21D8"/>
    <w:rsid w:val="008D22C8"/>
    <w:rsid w:val="008E0DD9"/>
    <w:rsid w:val="008E1863"/>
    <w:rsid w:val="00900F95"/>
    <w:rsid w:val="00903705"/>
    <w:rsid w:val="00914535"/>
    <w:rsid w:val="00914937"/>
    <w:rsid w:val="00916E71"/>
    <w:rsid w:val="00930A3B"/>
    <w:rsid w:val="00930BD7"/>
    <w:rsid w:val="00932AC3"/>
    <w:rsid w:val="00933031"/>
    <w:rsid w:val="00936DE1"/>
    <w:rsid w:val="00940620"/>
    <w:rsid w:val="00940934"/>
    <w:rsid w:val="00942762"/>
    <w:rsid w:val="00944883"/>
    <w:rsid w:val="0096476B"/>
    <w:rsid w:val="009714F0"/>
    <w:rsid w:val="00972EFF"/>
    <w:rsid w:val="0097342B"/>
    <w:rsid w:val="00984A31"/>
    <w:rsid w:val="00984F7C"/>
    <w:rsid w:val="009853B6"/>
    <w:rsid w:val="00987D13"/>
    <w:rsid w:val="00990742"/>
    <w:rsid w:val="00997CCC"/>
    <w:rsid w:val="00997E61"/>
    <w:rsid w:val="009A0243"/>
    <w:rsid w:val="009A1330"/>
    <w:rsid w:val="009A1ED0"/>
    <w:rsid w:val="009B0DB0"/>
    <w:rsid w:val="009B0FB9"/>
    <w:rsid w:val="009B1AF4"/>
    <w:rsid w:val="009B3995"/>
    <w:rsid w:val="009B6E62"/>
    <w:rsid w:val="009C2FB7"/>
    <w:rsid w:val="009C562D"/>
    <w:rsid w:val="009C6D12"/>
    <w:rsid w:val="009D4181"/>
    <w:rsid w:val="009D485B"/>
    <w:rsid w:val="009E38DC"/>
    <w:rsid w:val="009F373D"/>
    <w:rsid w:val="009F615A"/>
    <w:rsid w:val="00A02A50"/>
    <w:rsid w:val="00A05EA0"/>
    <w:rsid w:val="00A13543"/>
    <w:rsid w:val="00A223EE"/>
    <w:rsid w:val="00A22D37"/>
    <w:rsid w:val="00A23FCF"/>
    <w:rsid w:val="00A2632A"/>
    <w:rsid w:val="00A3139D"/>
    <w:rsid w:val="00A40911"/>
    <w:rsid w:val="00A50527"/>
    <w:rsid w:val="00A54F24"/>
    <w:rsid w:val="00A5649B"/>
    <w:rsid w:val="00A62A5D"/>
    <w:rsid w:val="00A62D2E"/>
    <w:rsid w:val="00A63FB4"/>
    <w:rsid w:val="00A641C4"/>
    <w:rsid w:val="00A70B05"/>
    <w:rsid w:val="00A71C2A"/>
    <w:rsid w:val="00A74C02"/>
    <w:rsid w:val="00A773C7"/>
    <w:rsid w:val="00A80836"/>
    <w:rsid w:val="00A83941"/>
    <w:rsid w:val="00A84410"/>
    <w:rsid w:val="00A84B91"/>
    <w:rsid w:val="00A90F9D"/>
    <w:rsid w:val="00A91E3D"/>
    <w:rsid w:val="00A95DBB"/>
    <w:rsid w:val="00A97CD0"/>
    <w:rsid w:val="00AB0D2A"/>
    <w:rsid w:val="00AB1349"/>
    <w:rsid w:val="00AE6639"/>
    <w:rsid w:val="00AE6D7B"/>
    <w:rsid w:val="00AE7589"/>
    <w:rsid w:val="00AF2A52"/>
    <w:rsid w:val="00AF60A3"/>
    <w:rsid w:val="00B00EEB"/>
    <w:rsid w:val="00B04ACB"/>
    <w:rsid w:val="00B05571"/>
    <w:rsid w:val="00B066D0"/>
    <w:rsid w:val="00B071BD"/>
    <w:rsid w:val="00B14310"/>
    <w:rsid w:val="00B149A7"/>
    <w:rsid w:val="00B16302"/>
    <w:rsid w:val="00B23FFA"/>
    <w:rsid w:val="00B24FF8"/>
    <w:rsid w:val="00B31A7B"/>
    <w:rsid w:val="00B32284"/>
    <w:rsid w:val="00B43BDD"/>
    <w:rsid w:val="00B45671"/>
    <w:rsid w:val="00B50CF6"/>
    <w:rsid w:val="00B53BCF"/>
    <w:rsid w:val="00B55FE8"/>
    <w:rsid w:val="00B6471A"/>
    <w:rsid w:val="00B66469"/>
    <w:rsid w:val="00B67C38"/>
    <w:rsid w:val="00B70D11"/>
    <w:rsid w:val="00B72864"/>
    <w:rsid w:val="00B80892"/>
    <w:rsid w:val="00B87FC8"/>
    <w:rsid w:val="00B9153F"/>
    <w:rsid w:val="00B9412D"/>
    <w:rsid w:val="00BA0BBE"/>
    <w:rsid w:val="00BA7F65"/>
    <w:rsid w:val="00BB27D5"/>
    <w:rsid w:val="00BB395D"/>
    <w:rsid w:val="00BB4379"/>
    <w:rsid w:val="00BB6DBD"/>
    <w:rsid w:val="00BC2A5A"/>
    <w:rsid w:val="00BC6D55"/>
    <w:rsid w:val="00BD034A"/>
    <w:rsid w:val="00BD0E20"/>
    <w:rsid w:val="00BD185B"/>
    <w:rsid w:val="00BD3F67"/>
    <w:rsid w:val="00BE5522"/>
    <w:rsid w:val="00BF32BA"/>
    <w:rsid w:val="00BF56EE"/>
    <w:rsid w:val="00BF5A17"/>
    <w:rsid w:val="00BF6489"/>
    <w:rsid w:val="00BF6A3C"/>
    <w:rsid w:val="00C06C85"/>
    <w:rsid w:val="00C13F11"/>
    <w:rsid w:val="00C145EB"/>
    <w:rsid w:val="00C179AB"/>
    <w:rsid w:val="00C207C6"/>
    <w:rsid w:val="00C316E4"/>
    <w:rsid w:val="00C33DA3"/>
    <w:rsid w:val="00C4092D"/>
    <w:rsid w:val="00C44274"/>
    <w:rsid w:val="00C46990"/>
    <w:rsid w:val="00C5166D"/>
    <w:rsid w:val="00C53B43"/>
    <w:rsid w:val="00C55D31"/>
    <w:rsid w:val="00C56F79"/>
    <w:rsid w:val="00C64898"/>
    <w:rsid w:val="00C74645"/>
    <w:rsid w:val="00C7535F"/>
    <w:rsid w:val="00C80AB4"/>
    <w:rsid w:val="00C81547"/>
    <w:rsid w:val="00C84567"/>
    <w:rsid w:val="00C84BA3"/>
    <w:rsid w:val="00C87F9D"/>
    <w:rsid w:val="00C909BB"/>
    <w:rsid w:val="00C90E07"/>
    <w:rsid w:val="00C94209"/>
    <w:rsid w:val="00C9639D"/>
    <w:rsid w:val="00CB1224"/>
    <w:rsid w:val="00CB1BCD"/>
    <w:rsid w:val="00CB2A4A"/>
    <w:rsid w:val="00CB40C5"/>
    <w:rsid w:val="00CB54E3"/>
    <w:rsid w:val="00CC4601"/>
    <w:rsid w:val="00CD0F01"/>
    <w:rsid w:val="00CD2673"/>
    <w:rsid w:val="00CF111A"/>
    <w:rsid w:val="00CF7077"/>
    <w:rsid w:val="00D03570"/>
    <w:rsid w:val="00D04BC9"/>
    <w:rsid w:val="00D11D70"/>
    <w:rsid w:val="00D12770"/>
    <w:rsid w:val="00D15B02"/>
    <w:rsid w:val="00D30B0A"/>
    <w:rsid w:val="00D37845"/>
    <w:rsid w:val="00D4064C"/>
    <w:rsid w:val="00D459E1"/>
    <w:rsid w:val="00D46098"/>
    <w:rsid w:val="00D521F2"/>
    <w:rsid w:val="00D525A1"/>
    <w:rsid w:val="00D6336D"/>
    <w:rsid w:val="00D63A46"/>
    <w:rsid w:val="00D7263A"/>
    <w:rsid w:val="00D73852"/>
    <w:rsid w:val="00D840F6"/>
    <w:rsid w:val="00D841DC"/>
    <w:rsid w:val="00D90806"/>
    <w:rsid w:val="00D90F7A"/>
    <w:rsid w:val="00D943A4"/>
    <w:rsid w:val="00D96636"/>
    <w:rsid w:val="00D9728D"/>
    <w:rsid w:val="00D974A9"/>
    <w:rsid w:val="00DA6D19"/>
    <w:rsid w:val="00DB2CF1"/>
    <w:rsid w:val="00DB5382"/>
    <w:rsid w:val="00DC4500"/>
    <w:rsid w:val="00DC4836"/>
    <w:rsid w:val="00DD0384"/>
    <w:rsid w:val="00DE505F"/>
    <w:rsid w:val="00DE5CCF"/>
    <w:rsid w:val="00DE6368"/>
    <w:rsid w:val="00DF02A6"/>
    <w:rsid w:val="00DF046C"/>
    <w:rsid w:val="00DF0E7F"/>
    <w:rsid w:val="00DF3A41"/>
    <w:rsid w:val="00DF479C"/>
    <w:rsid w:val="00DF5A2E"/>
    <w:rsid w:val="00E03F4B"/>
    <w:rsid w:val="00E07476"/>
    <w:rsid w:val="00E117AF"/>
    <w:rsid w:val="00E17D79"/>
    <w:rsid w:val="00E17F98"/>
    <w:rsid w:val="00E220B1"/>
    <w:rsid w:val="00E22261"/>
    <w:rsid w:val="00E2250C"/>
    <w:rsid w:val="00E35271"/>
    <w:rsid w:val="00E43319"/>
    <w:rsid w:val="00E53DD8"/>
    <w:rsid w:val="00E57386"/>
    <w:rsid w:val="00E60191"/>
    <w:rsid w:val="00E617DB"/>
    <w:rsid w:val="00E628EE"/>
    <w:rsid w:val="00E652E2"/>
    <w:rsid w:val="00E66C4F"/>
    <w:rsid w:val="00E721BC"/>
    <w:rsid w:val="00E76880"/>
    <w:rsid w:val="00E7693D"/>
    <w:rsid w:val="00E7766E"/>
    <w:rsid w:val="00E831BA"/>
    <w:rsid w:val="00E87C43"/>
    <w:rsid w:val="00EA3B66"/>
    <w:rsid w:val="00EA4164"/>
    <w:rsid w:val="00EB1196"/>
    <w:rsid w:val="00EB2E86"/>
    <w:rsid w:val="00EB66BC"/>
    <w:rsid w:val="00EC277E"/>
    <w:rsid w:val="00EC4FB1"/>
    <w:rsid w:val="00EC6743"/>
    <w:rsid w:val="00EC7750"/>
    <w:rsid w:val="00ED48D7"/>
    <w:rsid w:val="00ED540C"/>
    <w:rsid w:val="00EE1A38"/>
    <w:rsid w:val="00EE4575"/>
    <w:rsid w:val="00EF4A9D"/>
    <w:rsid w:val="00F0027E"/>
    <w:rsid w:val="00F04285"/>
    <w:rsid w:val="00F06A45"/>
    <w:rsid w:val="00F06DD9"/>
    <w:rsid w:val="00F14338"/>
    <w:rsid w:val="00F256FC"/>
    <w:rsid w:val="00F3064F"/>
    <w:rsid w:val="00F31828"/>
    <w:rsid w:val="00F3335A"/>
    <w:rsid w:val="00F364EC"/>
    <w:rsid w:val="00F37011"/>
    <w:rsid w:val="00F4454C"/>
    <w:rsid w:val="00F5059F"/>
    <w:rsid w:val="00F52A6B"/>
    <w:rsid w:val="00F52FD8"/>
    <w:rsid w:val="00F63973"/>
    <w:rsid w:val="00F664C0"/>
    <w:rsid w:val="00F753C5"/>
    <w:rsid w:val="00F876AF"/>
    <w:rsid w:val="00FA6A1E"/>
    <w:rsid w:val="00FA738E"/>
    <w:rsid w:val="00FB7CBA"/>
    <w:rsid w:val="00FC1B9A"/>
    <w:rsid w:val="00FC33F1"/>
    <w:rsid w:val="00FD38AF"/>
    <w:rsid w:val="00FD40AC"/>
    <w:rsid w:val="00FE0268"/>
    <w:rsid w:val="00FE2788"/>
    <w:rsid w:val="00FE6D30"/>
    <w:rsid w:val="00FF3D8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29FF92"/>
  <w15:docId w15:val="{19D70D69-237C-403F-9C60-11D70E06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F8"/>
  </w:style>
  <w:style w:type="paragraph" w:styleId="Footer">
    <w:name w:val="footer"/>
    <w:basedOn w:val="Normal"/>
    <w:link w:val="FooterChar"/>
    <w:uiPriority w:val="99"/>
    <w:unhideWhenUsed/>
    <w:rsid w:val="0067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F8"/>
  </w:style>
  <w:style w:type="paragraph" w:styleId="BalloonText">
    <w:name w:val="Balloon Text"/>
    <w:basedOn w:val="Normal"/>
    <w:link w:val="BalloonTextChar"/>
    <w:uiPriority w:val="99"/>
    <w:semiHidden/>
    <w:unhideWhenUsed/>
    <w:rsid w:val="0067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4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530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50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79AB"/>
    <w:rPr>
      <w:i/>
      <w:iCs/>
    </w:rPr>
  </w:style>
  <w:style w:type="character" w:styleId="Strong">
    <w:name w:val="Strong"/>
    <w:basedOn w:val="DefaultParagraphFont"/>
    <w:uiPriority w:val="22"/>
    <w:qFormat/>
    <w:rsid w:val="00C179A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44D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ullesarea.com/2018/06/11/get-the-most-out-of-membership-join-a-daar-committee-today-2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dullesarea.com/2018/06/28/its-your-time-to-lead-join-daars-board-of-directors-apply-by-8-17-18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ullesarea.com/realtor-recharge-agenda/" TargetMode="External"/><Relationship Id="rId5" Type="http://schemas.openxmlformats.org/officeDocument/2006/relationships/styles" Target="styles.xml"/><Relationship Id="rId15" Type="http://schemas.openxmlformats.org/officeDocument/2006/relationships/hyperlink" Target="mailto:cwindle@dullesarea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ullesarea.com/2019annualduesinfo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dullesarea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5EC1AED3F7F47B88D047699F75BE4" ma:contentTypeVersion="10" ma:contentTypeDescription="Create a new document." ma:contentTypeScope="" ma:versionID="f8edc3660197730a1d62160f2f6230e9">
  <xsd:schema xmlns:xsd="http://www.w3.org/2001/XMLSchema" xmlns:xs="http://www.w3.org/2001/XMLSchema" xmlns:p="http://schemas.microsoft.com/office/2006/metadata/properties" xmlns:ns2="611b39fe-87e5-45c3-ba74-b39bb6615c9e" xmlns:ns3="f2e3278d-e65e-4d6e-a8cd-01d0462fdfc5" targetNamespace="http://schemas.microsoft.com/office/2006/metadata/properties" ma:root="true" ma:fieldsID="a7b0f6576ca3141dcb7f6b681fb86efb" ns2:_="" ns3:_="">
    <xsd:import namespace="611b39fe-87e5-45c3-ba74-b39bb6615c9e"/>
    <xsd:import namespace="f2e3278d-e65e-4d6e-a8cd-01d0462fdf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b39fe-87e5-45c3-ba74-b39bb6615c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278d-e65e-4d6e-a8cd-01d0462fd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986E48-209C-4173-BA1D-2B8859AE2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AD7-FC6B-4503-B0D2-E4BC9AEA1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b39fe-87e5-45c3-ba74-b39bb6615c9e"/>
    <ds:schemaRef ds:uri="f2e3278d-e65e-4d6e-a8cd-01d0462fd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857716-C519-485A-B841-722F14864612}">
  <ds:schemaRefs>
    <ds:schemaRef ds:uri="611b39fe-87e5-45c3-ba74-b39bb6615c9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2e3278d-e65e-4d6e-a8cd-01d0462fdfc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cwindle</dc:creator>
  <cp:lastModifiedBy>Christine Windle</cp:lastModifiedBy>
  <cp:revision>187</cp:revision>
  <cp:lastPrinted>2018-02-22T16:50:00Z</cp:lastPrinted>
  <dcterms:created xsi:type="dcterms:W3CDTF">2018-05-24T18:11:00Z</dcterms:created>
  <dcterms:modified xsi:type="dcterms:W3CDTF">2018-07-27T19:09:00Z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0x0101006025EC1AED3F7F47B88D047699F75BE4</vt:lpwstr>
  </property>
</Properties>
</file>