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21FC978A"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5558C6">
        <w:rPr>
          <w:b/>
          <w:i/>
          <w:color w:val="FF0000"/>
          <w:sz w:val="28"/>
          <w:szCs w:val="28"/>
        </w:rPr>
        <w:t xml:space="preserve">October </w:t>
      </w:r>
      <w:r w:rsidR="00C466F8">
        <w:rPr>
          <w:b/>
          <w:i/>
          <w:color w:val="FF0000"/>
          <w:sz w:val="28"/>
          <w:szCs w:val="28"/>
        </w:rPr>
        <w:t>8, 2018</w:t>
      </w:r>
    </w:p>
    <w:p w14:paraId="12A71B37" w14:textId="500F0693" w:rsidR="00DA3B08" w:rsidRDefault="00DA3B08" w:rsidP="00DA3B08">
      <w:pPr>
        <w:rPr>
          <w:rFonts w:ascii="Gadugi" w:hAnsi="Gadugi" w:cs="Arial"/>
          <w:b/>
          <w:color w:val="008080"/>
        </w:rPr>
      </w:pPr>
      <w:r>
        <w:rPr>
          <w:rFonts w:ascii="Gadugi" w:hAnsi="Gadugi" w:cs="Arial"/>
          <w:b/>
          <w:color w:val="008080"/>
        </w:rPr>
        <w:t>Career Track</w:t>
      </w:r>
    </w:p>
    <w:p w14:paraId="000386DE" w14:textId="7F3444A0" w:rsidR="00C6094E" w:rsidRDefault="00C6094E" w:rsidP="00C6094E">
      <w:pPr>
        <w:rPr>
          <w:rFonts w:cstheme="minorHAnsi"/>
        </w:rPr>
      </w:pPr>
      <w:r w:rsidRPr="00D53A5E">
        <w:rPr>
          <w:rFonts w:cstheme="minorHAnsi"/>
          <w:b/>
          <w:i/>
          <w:u w:val="single"/>
        </w:rPr>
        <w:t>Topic #</w:t>
      </w:r>
      <w:r>
        <w:rPr>
          <w:rFonts w:cstheme="minorHAnsi"/>
          <w:b/>
          <w:i/>
          <w:u w:val="single"/>
        </w:rPr>
        <w:t>1</w:t>
      </w:r>
      <w:r w:rsidRPr="00D53A5E">
        <w:rPr>
          <w:rFonts w:cstheme="minorHAnsi"/>
          <w:b/>
          <w:i/>
          <w:u w:val="single"/>
        </w:rPr>
        <w:t>: DAAR Public Policy Forum: What is the Future of Health Insurance for REALTORS® - Friday, 10/12</w:t>
      </w:r>
      <w:r>
        <w:rPr>
          <w:rFonts w:cstheme="minorHAnsi"/>
        </w:rPr>
        <w:t xml:space="preserve"> </w:t>
      </w:r>
      <w:bookmarkStart w:id="0" w:name="_GoBack"/>
      <w:bookmarkEnd w:id="0"/>
      <w:r w:rsidRPr="002C7FEF">
        <w:rPr>
          <w:rFonts w:cstheme="minorHAnsi"/>
        </w:rPr>
        <w:t>Do not miss this unique opportunity to receive the latest updates on national legislative and regulatory efforts to expand access to affordable health insurance coverage. You will also gain valuable insight about navigating health insurance options.</w:t>
      </w:r>
      <w:r>
        <w:rPr>
          <w:rFonts w:cstheme="minorHAnsi"/>
        </w:rPr>
        <w:t xml:space="preserve">  </w:t>
      </w:r>
      <w:r w:rsidRPr="002C7FEF">
        <w:rPr>
          <w:rFonts w:cstheme="minorHAnsi"/>
        </w:rPr>
        <w:t xml:space="preserve">Join us on Friday, October 12, 2018 from 10-11:30 am.  </w:t>
      </w:r>
      <w:r>
        <w:rPr>
          <w:rFonts w:cstheme="minorHAnsi"/>
        </w:rPr>
        <w:t xml:space="preserve">Feature speakers include </w:t>
      </w:r>
      <w:r w:rsidRPr="002C7FEF">
        <w:rPr>
          <w:rFonts w:cstheme="minorHAnsi"/>
        </w:rPr>
        <w:t>Christie DeSanctis</w:t>
      </w:r>
      <w:r>
        <w:rPr>
          <w:rFonts w:cstheme="minorHAnsi"/>
        </w:rPr>
        <w:t xml:space="preserve">, </w:t>
      </w:r>
      <w:r w:rsidRPr="002C7FEF">
        <w:rPr>
          <w:rFonts w:cstheme="minorHAnsi"/>
        </w:rPr>
        <w:t>Director, Federal Banking, Lending, and Housing Finance Policy</w:t>
      </w:r>
      <w:r>
        <w:rPr>
          <w:rFonts w:cstheme="minorHAnsi"/>
        </w:rPr>
        <w:t xml:space="preserve">, </w:t>
      </w:r>
      <w:r w:rsidRPr="002C7FEF">
        <w:rPr>
          <w:rFonts w:cstheme="minorHAnsi"/>
        </w:rPr>
        <w:t>National Association of REALTORS®</w:t>
      </w:r>
      <w:r>
        <w:rPr>
          <w:rFonts w:cstheme="minorHAnsi"/>
        </w:rPr>
        <w:t xml:space="preserve">, </w:t>
      </w:r>
      <w:r w:rsidRPr="002C7FEF">
        <w:rPr>
          <w:rFonts w:cstheme="minorHAnsi"/>
        </w:rPr>
        <w:t>Ken Wingert</w:t>
      </w:r>
      <w:r>
        <w:rPr>
          <w:rFonts w:cstheme="minorHAnsi"/>
        </w:rPr>
        <w:t xml:space="preserve">, </w:t>
      </w:r>
      <w:r w:rsidRPr="002C7FEF">
        <w:rPr>
          <w:rFonts w:cstheme="minorHAnsi"/>
        </w:rPr>
        <w:t>Senior Legislative Representative</w:t>
      </w:r>
      <w:r>
        <w:rPr>
          <w:rFonts w:cstheme="minorHAnsi"/>
        </w:rPr>
        <w:t xml:space="preserve">, </w:t>
      </w:r>
      <w:r w:rsidRPr="002C7FEF">
        <w:rPr>
          <w:rFonts w:cstheme="minorHAnsi"/>
        </w:rPr>
        <w:t>National Association of REALTORS®</w:t>
      </w:r>
      <w:r>
        <w:rPr>
          <w:rFonts w:cstheme="minorHAnsi"/>
        </w:rPr>
        <w:t xml:space="preserve"> and </w:t>
      </w:r>
      <w:r w:rsidRPr="002C7FEF">
        <w:rPr>
          <w:rFonts w:cstheme="minorHAnsi"/>
        </w:rPr>
        <w:t xml:space="preserve">David </w:t>
      </w:r>
      <w:proofErr w:type="spellStart"/>
      <w:r w:rsidRPr="002C7FEF">
        <w:rPr>
          <w:rFonts w:cstheme="minorHAnsi"/>
        </w:rPr>
        <w:t>Hillelsohn</w:t>
      </w:r>
      <w:proofErr w:type="spellEnd"/>
      <w:r>
        <w:rPr>
          <w:rFonts w:cstheme="minorHAnsi"/>
        </w:rPr>
        <w:t xml:space="preserve">, </w:t>
      </w:r>
      <w:r w:rsidRPr="002C7FEF">
        <w:rPr>
          <w:rFonts w:cstheme="minorHAnsi"/>
        </w:rPr>
        <w:t>Founder</w:t>
      </w:r>
      <w:r>
        <w:rPr>
          <w:rFonts w:cstheme="minorHAnsi"/>
        </w:rPr>
        <w:t xml:space="preserve">, </w:t>
      </w:r>
      <w:proofErr w:type="spellStart"/>
      <w:r w:rsidRPr="002C7FEF">
        <w:rPr>
          <w:rFonts w:cstheme="minorHAnsi"/>
        </w:rPr>
        <w:t>DHill</w:t>
      </w:r>
      <w:proofErr w:type="spellEnd"/>
      <w:r w:rsidRPr="002C7FEF">
        <w:rPr>
          <w:rFonts w:cstheme="minorHAnsi"/>
        </w:rPr>
        <w:t xml:space="preserve"> Financial</w:t>
      </w:r>
      <w:r>
        <w:rPr>
          <w:rFonts w:cstheme="minorHAnsi"/>
        </w:rPr>
        <w:t>.  F</w:t>
      </w:r>
      <w:r w:rsidRPr="002C7FEF">
        <w:rPr>
          <w:rFonts w:cstheme="minorHAnsi"/>
        </w:rPr>
        <w:t>ree for DAAR members, $20 for Non-Members</w:t>
      </w:r>
      <w:r>
        <w:rPr>
          <w:rFonts w:cstheme="minorHAnsi"/>
        </w:rPr>
        <w:t xml:space="preserve">.   For more information and the register see </w:t>
      </w:r>
      <w:hyperlink r:id="rId10" w:history="1">
        <w:r w:rsidRPr="00861FE4">
          <w:rPr>
            <w:rStyle w:val="Hyperlink"/>
            <w:rFonts w:cstheme="minorHAnsi"/>
          </w:rPr>
          <w:t>https://dullesarea.com/2018/08/31/daar-public-policy-forum-charting-the-changes-health-insurance-reform/</w:t>
        </w:r>
      </w:hyperlink>
    </w:p>
    <w:p w14:paraId="3DBA66C5" w14:textId="77777777" w:rsidR="00AE6E77" w:rsidRDefault="00AE6E77" w:rsidP="00AE6E77">
      <w:pPr>
        <w:rPr>
          <w:rFonts w:ascii="Gadugi" w:hAnsi="Gadugi" w:cs="Arial"/>
          <w:b/>
          <w:color w:val="008080"/>
        </w:rPr>
      </w:pPr>
      <w:r>
        <w:rPr>
          <w:rFonts w:ascii="Gadugi" w:hAnsi="Gadugi" w:cs="Arial"/>
          <w:b/>
          <w:color w:val="008080"/>
        </w:rPr>
        <w:t>Industry Updates</w:t>
      </w:r>
    </w:p>
    <w:p w14:paraId="6DFEF3C6" w14:textId="058A5D93" w:rsidR="00B420BF" w:rsidRDefault="003D14E0" w:rsidP="00B420BF">
      <w:pPr>
        <w:rPr>
          <w:rFonts w:cstheme="minorHAnsi"/>
        </w:rPr>
      </w:pPr>
      <w:r w:rsidRPr="003D14E0">
        <w:rPr>
          <w:rFonts w:cstheme="minorHAnsi"/>
          <w:b/>
          <w:i/>
          <w:u w:val="single"/>
        </w:rPr>
        <w:t>Topic #</w:t>
      </w:r>
      <w:r w:rsidR="00C6094E">
        <w:rPr>
          <w:rFonts w:cstheme="minorHAnsi"/>
          <w:b/>
          <w:i/>
          <w:u w:val="single"/>
        </w:rPr>
        <w:t>2</w:t>
      </w:r>
      <w:r w:rsidRPr="003D14E0">
        <w:rPr>
          <w:rFonts w:cstheme="minorHAnsi"/>
          <w:b/>
          <w:i/>
          <w:u w:val="single"/>
        </w:rPr>
        <w:t xml:space="preserve">: </w:t>
      </w:r>
      <w:r w:rsidR="00B420BF" w:rsidRPr="003D14E0">
        <w:rPr>
          <w:rFonts w:cstheme="minorHAnsi"/>
          <w:b/>
          <w:i/>
          <w:u w:val="single"/>
        </w:rPr>
        <w:t>Bright MLS Numbers will Soon include a Geographic Identifier</w:t>
      </w:r>
      <w:r>
        <w:rPr>
          <w:rFonts w:cstheme="minorHAnsi"/>
        </w:rPr>
        <w:t xml:space="preserve"> </w:t>
      </w:r>
      <w:r w:rsidR="00B420BF" w:rsidRPr="00B420BF">
        <w:rPr>
          <w:rFonts w:cstheme="minorHAnsi"/>
        </w:rPr>
        <w:t>After hearing feedback from subscribers and area associations</w:t>
      </w:r>
      <w:r w:rsidR="00B420BF">
        <w:rPr>
          <w:rFonts w:cstheme="minorHAnsi"/>
        </w:rPr>
        <w:t>, including DAAR,</w:t>
      </w:r>
      <w:r w:rsidR="00B420BF" w:rsidRPr="00B420BF">
        <w:rPr>
          <w:rFonts w:cstheme="minorHAnsi"/>
        </w:rPr>
        <w:t xml:space="preserve"> on the benefits of having a geographic identifier within the Listing Number format, they are planning to reintroduce this in</w:t>
      </w:r>
      <w:r w:rsidR="00B84041">
        <w:rPr>
          <w:rFonts w:cstheme="minorHAnsi"/>
        </w:rPr>
        <w:t>to</w:t>
      </w:r>
      <w:r w:rsidR="00B420BF" w:rsidRPr="00B420BF">
        <w:rPr>
          <w:rFonts w:cstheme="minorHAnsi"/>
        </w:rPr>
        <w:t xml:space="preserve"> Bright</w:t>
      </w:r>
      <w:r w:rsidR="00B84041">
        <w:rPr>
          <w:rFonts w:cstheme="minorHAnsi"/>
        </w:rPr>
        <w:t xml:space="preserve"> MLS</w:t>
      </w:r>
      <w:r w:rsidR="00B420BF" w:rsidRPr="00B420BF">
        <w:rPr>
          <w:rFonts w:cstheme="minorHAnsi"/>
        </w:rPr>
        <w:t xml:space="preserve">. Because there are several duplicate county names in different states (for example Montgomery MD and PA, Kent, MD and DE) </w:t>
      </w:r>
      <w:r w:rsidR="006F3B97">
        <w:rPr>
          <w:rFonts w:cstheme="minorHAnsi"/>
        </w:rPr>
        <w:t>2-</w:t>
      </w:r>
      <w:r w:rsidR="00B420BF" w:rsidRPr="00B420BF">
        <w:rPr>
          <w:rFonts w:cstheme="minorHAnsi"/>
        </w:rPr>
        <w:t xml:space="preserve">character codes cannot be used with uniform logic. Therefore, </w:t>
      </w:r>
      <w:r w:rsidR="00BD6454">
        <w:rPr>
          <w:rFonts w:cstheme="minorHAnsi"/>
        </w:rPr>
        <w:t>Bright MLS is</w:t>
      </w:r>
      <w:r w:rsidR="00B420BF" w:rsidRPr="00B420BF">
        <w:rPr>
          <w:rFonts w:cstheme="minorHAnsi"/>
        </w:rPr>
        <w:t xml:space="preserve"> planning to move forward with a 4-character code (2 state, 2 county).</w:t>
      </w:r>
      <w:r w:rsidR="00BD6454">
        <w:rPr>
          <w:rFonts w:cstheme="minorHAnsi"/>
        </w:rPr>
        <w:t xml:space="preserve"> </w:t>
      </w:r>
      <w:r w:rsidR="00B420BF" w:rsidRPr="006F3B97">
        <w:rPr>
          <w:rFonts w:cstheme="minorHAnsi"/>
          <w:i/>
        </w:rPr>
        <w:t>For example:</w:t>
      </w:r>
      <w:r w:rsidR="004E5018" w:rsidRPr="006F3B97">
        <w:rPr>
          <w:rFonts w:cstheme="minorHAnsi"/>
          <w:i/>
        </w:rPr>
        <w:t xml:space="preserve">  </w:t>
      </w:r>
      <w:r w:rsidR="00B420BF" w:rsidRPr="006F3B97">
        <w:rPr>
          <w:rFonts w:cstheme="minorHAnsi"/>
          <w:i/>
        </w:rPr>
        <w:t>MDMC012345 – Maryland, Montgomery County</w:t>
      </w:r>
      <w:r w:rsidR="004E5018" w:rsidRPr="006F3B97">
        <w:rPr>
          <w:rFonts w:cstheme="minorHAnsi"/>
          <w:i/>
        </w:rPr>
        <w:t xml:space="preserve"> and </w:t>
      </w:r>
      <w:r w:rsidR="00B420BF" w:rsidRPr="006F3B97">
        <w:rPr>
          <w:rFonts w:cstheme="minorHAnsi"/>
          <w:i/>
        </w:rPr>
        <w:t>PAMC123456 – Pennsylvania, Montgomery County</w:t>
      </w:r>
      <w:r w:rsidR="000752C6" w:rsidRPr="006F3B97">
        <w:rPr>
          <w:rFonts w:cstheme="minorHAnsi"/>
          <w:i/>
        </w:rPr>
        <w:t>.</w:t>
      </w:r>
      <w:r w:rsidR="000752C6">
        <w:rPr>
          <w:rFonts w:cstheme="minorHAnsi"/>
        </w:rPr>
        <w:t xml:space="preserve">  </w:t>
      </w:r>
      <w:r w:rsidR="00B420BF" w:rsidRPr="00B420BF">
        <w:rPr>
          <w:rFonts w:cstheme="minorHAnsi"/>
        </w:rPr>
        <w:t xml:space="preserve">Having the state code within each Listing ID also provides an additional identifier to agents that search across state lines of the need to hold a license in </w:t>
      </w:r>
      <w:proofErr w:type="gramStart"/>
      <w:r w:rsidR="000752C6">
        <w:rPr>
          <w:rFonts w:cstheme="minorHAnsi"/>
        </w:rPr>
        <w:t xml:space="preserve">in order </w:t>
      </w:r>
      <w:r w:rsidR="00B420BF" w:rsidRPr="00B420BF">
        <w:rPr>
          <w:rFonts w:cstheme="minorHAnsi"/>
        </w:rPr>
        <w:t>to</w:t>
      </w:r>
      <w:proofErr w:type="gramEnd"/>
      <w:r w:rsidR="00B420BF" w:rsidRPr="00B420BF">
        <w:rPr>
          <w:rFonts w:cstheme="minorHAnsi"/>
        </w:rPr>
        <w:t xml:space="preserve"> work with buyers in that state. Based on the conversations </w:t>
      </w:r>
      <w:r w:rsidR="00BD6454">
        <w:rPr>
          <w:rFonts w:cstheme="minorHAnsi"/>
        </w:rPr>
        <w:t>Bright MLS has had</w:t>
      </w:r>
      <w:r w:rsidR="00B420BF" w:rsidRPr="00B420BF">
        <w:rPr>
          <w:rFonts w:cstheme="minorHAnsi"/>
        </w:rPr>
        <w:t xml:space="preserve"> this approach provides the benefits that have been identified by subscribers.</w:t>
      </w:r>
      <w:r w:rsidR="004E5018">
        <w:rPr>
          <w:rFonts w:cstheme="minorHAnsi"/>
        </w:rPr>
        <w:t xml:space="preserve"> </w:t>
      </w:r>
      <w:r w:rsidR="00B420BF" w:rsidRPr="00B420BF">
        <w:rPr>
          <w:rFonts w:cstheme="minorHAnsi"/>
        </w:rPr>
        <w:t xml:space="preserve">Plans are to introduce the change in mid-October on all new listings in Bright, on a go-forward basis. </w:t>
      </w:r>
      <w:r w:rsidR="000752C6">
        <w:rPr>
          <w:rFonts w:cstheme="minorHAnsi"/>
        </w:rPr>
        <w:t xml:space="preserve"> </w:t>
      </w:r>
      <w:r w:rsidR="00B420BF" w:rsidRPr="00B420BF">
        <w:rPr>
          <w:rFonts w:cstheme="minorHAnsi"/>
        </w:rPr>
        <w:t>This will include Bright Listing ID’s that are assigned to new listings entered through the TREND and MRIS systems, until those systems are fully retired.</w:t>
      </w:r>
      <w:r w:rsidR="000752C6">
        <w:rPr>
          <w:rFonts w:cstheme="minorHAnsi"/>
        </w:rPr>
        <w:t xml:space="preserve">  </w:t>
      </w:r>
      <w:r w:rsidR="00B420BF" w:rsidRPr="00B420BF">
        <w:rPr>
          <w:rFonts w:cstheme="minorHAnsi"/>
        </w:rPr>
        <w:t>The implementation of this new format includes coordination and communication with third party vendors that utilize the Listing Numbers.</w:t>
      </w:r>
      <w:r w:rsidR="000752C6">
        <w:rPr>
          <w:rFonts w:cstheme="minorHAnsi"/>
        </w:rPr>
        <w:t xml:space="preserve">  </w:t>
      </w:r>
      <w:r w:rsidR="00332118">
        <w:rPr>
          <w:rFonts w:cstheme="minorHAnsi"/>
        </w:rPr>
        <w:t>Bright MLS is</w:t>
      </w:r>
      <w:r w:rsidR="00B420BF" w:rsidRPr="00B420BF">
        <w:rPr>
          <w:rFonts w:cstheme="minorHAnsi"/>
        </w:rPr>
        <w:t xml:space="preserve"> evaluating the feasibility of reassigning Listing Numbers for existing listings. Part of this evaluation is to review the work required by third party vendors that use the Listing Numbers and attempting to avoid unnecessary confusion and costs to brokers and agents for any change.</w:t>
      </w:r>
      <w:r w:rsidR="00332118">
        <w:rPr>
          <w:rFonts w:cstheme="minorHAnsi"/>
        </w:rPr>
        <w:t xml:space="preserve">  For more information, see </w:t>
      </w:r>
      <w:hyperlink r:id="rId11" w:history="1">
        <w:r w:rsidRPr="00861FE4">
          <w:rPr>
            <w:rStyle w:val="Hyperlink"/>
            <w:rFonts w:cstheme="minorHAnsi"/>
          </w:rPr>
          <w:t>https://dullesarea.com/2018/10/05/bright-mls-numbers-will-soon-include-a-geographic-identifier/</w:t>
        </w:r>
      </w:hyperlink>
    </w:p>
    <w:p w14:paraId="480AB901" w14:textId="4E5D46D1" w:rsidR="00320D29" w:rsidRDefault="00512291" w:rsidP="0028055F">
      <w:pPr>
        <w:rPr>
          <w:rFonts w:cstheme="minorHAnsi"/>
        </w:rPr>
      </w:pPr>
      <w:r w:rsidRPr="00C6094E">
        <w:rPr>
          <w:rFonts w:cstheme="minorHAnsi"/>
          <w:b/>
          <w:i/>
          <w:u w:val="single"/>
        </w:rPr>
        <w:t>Topic #</w:t>
      </w:r>
      <w:r w:rsidR="00C6094E">
        <w:rPr>
          <w:rFonts w:cstheme="minorHAnsi"/>
          <w:b/>
          <w:i/>
          <w:u w:val="single"/>
        </w:rPr>
        <w:t>3</w:t>
      </w:r>
      <w:r w:rsidRPr="00C6094E">
        <w:rPr>
          <w:rFonts w:cstheme="minorHAnsi"/>
          <w:b/>
          <w:i/>
          <w:u w:val="single"/>
        </w:rPr>
        <w:t xml:space="preserve">: </w:t>
      </w:r>
      <w:r w:rsidR="00320D29" w:rsidRPr="00C6094E">
        <w:rPr>
          <w:rFonts w:cstheme="minorHAnsi"/>
          <w:b/>
          <w:i/>
          <w:u w:val="single"/>
        </w:rPr>
        <w:t>IRS to Issue Clarification on Client Meal Deductibility under New Tax Law</w:t>
      </w:r>
      <w:r w:rsidR="00320D29">
        <w:rPr>
          <w:rFonts w:cstheme="minorHAnsi"/>
        </w:rPr>
        <w:t xml:space="preserve"> </w:t>
      </w:r>
      <w:proofErr w:type="gramStart"/>
      <w:r w:rsidR="00320D29" w:rsidRPr="00320D29">
        <w:rPr>
          <w:rFonts w:cstheme="minorHAnsi"/>
        </w:rPr>
        <w:t>The</w:t>
      </w:r>
      <w:proofErr w:type="gramEnd"/>
      <w:r w:rsidR="00320D29" w:rsidRPr="00320D29">
        <w:rPr>
          <w:rFonts w:cstheme="minorHAnsi"/>
        </w:rPr>
        <w:t xml:space="preserve"> Internal Revenue Service is working on guidance that would clarify the deductibility of expenses for client meals under the new tax law</w:t>
      </w:r>
      <w:r w:rsidR="0028055F">
        <w:rPr>
          <w:rFonts w:cstheme="minorHAnsi"/>
        </w:rPr>
        <w:t>. The</w:t>
      </w:r>
      <w:r w:rsidR="00320D29" w:rsidRPr="00320D29">
        <w:rPr>
          <w:rFonts w:cstheme="minorHAnsi"/>
        </w:rPr>
        <w:t xml:space="preserve"> guidance is expected to say that the cost of business meals will be 50 percent deductible, even when those meals are purchased at events defined as entertainment, such as ballgames, </w:t>
      </w:r>
      <w:proofErr w:type="gramStart"/>
      <w:r w:rsidR="00320D29" w:rsidRPr="00320D29">
        <w:rPr>
          <w:rFonts w:cstheme="minorHAnsi"/>
        </w:rPr>
        <w:t>as long as</w:t>
      </w:r>
      <w:proofErr w:type="gramEnd"/>
      <w:r w:rsidR="00320D29" w:rsidRPr="00320D29">
        <w:rPr>
          <w:rFonts w:cstheme="minorHAnsi"/>
        </w:rPr>
        <w:t xml:space="preserve"> the cost of the food is documented separately from the cost of the entertainment.</w:t>
      </w:r>
      <w:r w:rsidR="0028055F">
        <w:rPr>
          <w:rFonts w:cstheme="minorHAnsi"/>
        </w:rPr>
        <w:t xml:space="preserve"> </w:t>
      </w:r>
      <w:r w:rsidR="00320D29" w:rsidRPr="00320D29">
        <w:rPr>
          <w:rFonts w:cstheme="minorHAnsi"/>
        </w:rPr>
        <w:t>The tax law, which took effect at the start of the year, made clear that the entertainment itself, formerly 50 percent deductible, is no longer deductible as a business expense. But it left open the question of whether meals for clients at events that are primarily business-related would still be partially deductible.</w:t>
      </w:r>
      <w:r w:rsidR="0028055F">
        <w:rPr>
          <w:rFonts w:cstheme="minorHAnsi"/>
        </w:rPr>
        <w:t xml:space="preserve">  For more information visit </w:t>
      </w:r>
      <w:hyperlink r:id="rId12" w:history="1">
        <w:r w:rsidRPr="00861FE4">
          <w:rPr>
            <w:rStyle w:val="Hyperlink"/>
            <w:rFonts w:cstheme="minorHAnsi"/>
          </w:rPr>
          <w:t>https://dullesarea.com/2018/10/04/irs-to-issue-clarification-on-client-meal-deductibility-under-new-tax-law/</w:t>
        </w:r>
      </w:hyperlink>
    </w:p>
    <w:p w14:paraId="73B834B8" w14:textId="30E4F990" w:rsidR="00120FE5" w:rsidRDefault="00D459E1" w:rsidP="00577F1B">
      <w:pPr>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3"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577F1B">
      <w:headerReference w:type="even" r:id="rId14"/>
      <w:headerReference w:type="default" r:id="rId15"/>
      <w:footerReference w:type="even" r:id="rId16"/>
      <w:footerReference w:type="default" r:id="rId17"/>
      <w:headerReference w:type="first" r:id="rId18"/>
      <w:footerReference w:type="first" r:id="rId19"/>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655C2" w14:textId="77777777" w:rsidR="003D3BDC" w:rsidRDefault="003D3BDC" w:rsidP="006726F8">
      <w:pPr>
        <w:spacing w:after="0" w:line="240" w:lineRule="auto"/>
      </w:pPr>
      <w:r>
        <w:separator/>
      </w:r>
    </w:p>
  </w:endnote>
  <w:endnote w:type="continuationSeparator" w:id="0">
    <w:p w14:paraId="30CA037F" w14:textId="77777777" w:rsidR="003D3BDC" w:rsidRDefault="003D3BDC"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0EF0A" w14:textId="77777777" w:rsidR="003D3BDC" w:rsidRDefault="003D3BDC" w:rsidP="006726F8">
      <w:pPr>
        <w:spacing w:after="0" w:line="240" w:lineRule="auto"/>
      </w:pPr>
      <w:r>
        <w:separator/>
      </w:r>
    </w:p>
  </w:footnote>
  <w:footnote w:type="continuationSeparator" w:id="0">
    <w:p w14:paraId="1E474BD3" w14:textId="77777777" w:rsidR="003D3BDC" w:rsidRDefault="003D3BDC"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A73C8"/>
    <w:multiLevelType w:val="hybridMultilevel"/>
    <w:tmpl w:val="15F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1194D"/>
    <w:multiLevelType w:val="hybridMultilevel"/>
    <w:tmpl w:val="AC8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A5B60"/>
    <w:multiLevelType w:val="hybridMultilevel"/>
    <w:tmpl w:val="9B10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12"/>
  </w:num>
  <w:num w:numId="8">
    <w:abstractNumId w:val="10"/>
  </w:num>
  <w:num w:numId="9">
    <w:abstractNumId w:val="14"/>
  </w:num>
  <w:num w:numId="10">
    <w:abstractNumId w:val="13"/>
  </w:num>
  <w:num w:numId="11">
    <w:abstractNumId w:val="0"/>
  </w:num>
  <w:num w:numId="12">
    <w:abstractNumId w:val="2"/>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138CF"/>
    <w:rsid w:val="000214FE"/>
    <w:rsid w:val="00022061"/>
    <w:rsid w:val="00024E08"/>
    <w:rsid w:val="0002627F"/>
    <w:rsid w:val="0003350D"/>
    <w:rsid w:val="00036810"/>
    <w:rsid w:val="0004241C"/>
    <w:rsid w:val="0004398D"/>
    <w:rsid w:val="00047E76"/>
    <w:rsid w:val="000525B9"/>
    <w:rsid w:val="00055AF1"/>
    <w:rsid w:val="000610D5"/>
    <w:rsid w:val="00062B42"/>
    <w:rsid w:val="00063A1E"/>
    <w:rsid w:val="00064F2F"/>
    <w:rsid w:val="00065533"/>
    <w:rsid w:val="00065753"/>
    <w:rsid w:val="0006672E"/>
    <w:rsid w:val="00070D5A"/>
    <w:rsid w:val="00070EE5"/>
    <w:rsid w:val="000752C6"/>
    <w:rsid w:val="000753DB"/>
    <w:rsid w:val="00077B6E"/>
    <w:rsid w:val="00083DA9"/>
    <w:rsid w:val="0009019C"/>
    <w:rsid w:val="000909E6"/>
    <w:rsid w:val="00091D9D"/>
    <w:rsid w:val="000A2394"/>
    <w:rsid w:val="000A597C"/>
    <w:rsid w:val="000B17B9"/>
    <w:rsid w:val="000B7102"/>
    <w:rsid w:val="000C45FE"/>
    <w:rsid w:val="000C658F"/>
    <w:rsid w:val="000D1327"/>
    <w:rsid w:val="000E44A8"/>
    <w:rsid w:val="000E76BB"/>
    <w:rsid w:val="000F10AF"/>
    <w:rsid w:val="000F2F8D"/>
    <w:rsid w:val="000F6D6F"/>
    <w:rsid w:val="001019E7"/>
    <w:rsid w:val="00102C56"/>
    <w:rsid w:val="00103D40"/>
    <w:rsid w:val="00107B5D"/>
    <w:rsid w:val="0011433F"/>
    <w:rsid w:val="00116C33"/>
    <w:rsid w:val="00120FE5"/>
    <w:rsid w:val="001230A7"/>
    <w:rsid w:val="0012561D"/>
    <w:rsid w:val="00142B98"/>
    <w:rsid w:val="00144695"/>
    <w:rsid w:val="00144BDB"/>
    <w:rsid w:val="00146E72"/>
    <w:rsid w:val="00154BDF"/>
    <w:rsid w:val="00160F6A"/>
    <w:rsid w:val="001618B8"/>
    <w:rsid w:val="00161FCD"/>
    <w:rsid w:val="0017440D"/>
    <w:rsid w:val="00174574"/>
    <w:rsid w:val="00174817"/>
    <w:rsid w:val="00174E2B"/>
    <w:rsid w:val="00180BF9"/>
    <w:rsid w:val="00183F7A"/>
    <w:rsid w:val="00191A51"/>
    <w:rsid w:val="001A07C6"/>
    <w:rsid w:val="001B0F5F"/>
    <w:rsid w:val="001B1BB9"/>
    <w:rsid w:val="001B2154"/>
    <w:rsid w:val="001B3470"/>
    <w:rsid w:val="001C6904"/>
    <w:rsid w:val="001C7604"/>
    <w:rsid w:val="001D7314"/>
    <w:rsid w:val="001D760B"/>
    <w:rsid w:val="001D7EF7"/>
    <w:rsid w:val="001E3ECC"/>
    <w:rsid w:val="001E4448"/>
    <w:rsid w:val="001E5C17"/>
    <w:rsid w:val="001E6EAE"/>
    <w:rsid w:val="001F3D46"/>
    <w:rsid w:val="001F5FDE"/>
    <w:rsid w:val="00211DA3"/>
    <w:rsid w:val="00212D99"/>
    <w:rsid w:val="00222AA9"/>
    <w:rsid w:val="0022383F"/>
    <w:rsid w:val="0022395E"/>
    <w:rsid w:val="002330A9"/>
    <w:rsid w:val="0023471D"/>
    <w:rsid w:val="002407D5"/>
    <w:rsid w:val="002446FA"/>
    <w:rsid w:val="00246B84"/>
    <w:rsid w:val="002501DE"/>
    <w:rsid w:val="00250498"/>
    <w:rsid w:val="00253E48"/>
    <w:rsid w:val="00255B21"/>
    <w:rsid w:val="0026083A"/>
    <w:rsid w:val="00261BB1"/>
    <w:rsid w:val="00261E22"/>
    <w:rsid w:val="00262E62"/>
    <w:rsid w:val="00265A68"/>
    <w:rsid w:val="00270058"/>
    <w:rsid w:val="0027164B"/>
    <w:rsid w:val="00274C82"/>
    <w:rsid w:val="0028055F"/>
    <w:rsid w:val="002814BD"/>
    <w:rsid w:val="0028272D"/>
    <w:rsid w:val="00283196"/>
    <w:rsid w:val="00283536"/>
    <w:rsid w:val="00283F0D"/>
    <w:rsid w:val="00285486"/>
    <w:rsid w:val="00286AF8"/>
    <w:rsid w:val="002927FB"/>
    <w:rsid w:val="0029588A"/>
    <w:rsid w:val="002A2A8A"/>
    <w:rsid w:val="002A38C3"/>
    <w:rsid w:val="002B1610"/>
    <w:rsid w:val="002B5ADF"/>
    <w:rsid w:val="002C220C"/>
    <w:rsid w:val="002C50E2"/>
    <w:rsid w:val="002C7FEF"/>
    <w:rsid w:val="002D0D52"/>
    <w:rsid w:val="002D390B"/>
    <w:rsid w:val="002D62E0"/>
    <w:rsid w:val="002D665B"/>
    <w:rsid w:val="002F18D8"/>
    <w:rsid w:val="002F2BF0"/>
    <w:rsid w:val="002F5975"/>
    <w:rsid w:val="002F715E"/>
    <w:rsid w:val="002F7A9D"/>
    <w:rsid w:val="00301DF9"/>
    <w:rsid w:val="00302782"/>
    <w:rsid w:val="003027BA"/>
    <w:rsid w:val="00305A8B"/>
    <w:rsid w:val="00310C95"/>
    <w:rsid w:val="003202C3"/>
    <w:rsid w:val="00320D29"/>
    <w:rsid w:val="00321051"/>
    <w:rsid w:val="003228DA"/>
    <w:rsid w:val="00324B9F"/>
    <w:rsid w:val="00324C57"/>
    <w:rsid w:val="0032530C"/>
    <w:rsid w:val="00332118"/>
    <w:rsid w:val="0033211C"/>
    <w:rsid w:val="00335DC3"/>
    <w:rsid w:val="00335F7D"/>
    <w:rsid w:val="00342977"/>
    <w:rsid w:val="00344D3A"/>
    <w:rsid w:val="00347489"/>
    <w:rsid w:val="00354E8E"/>
    <w:rsid w:val="00357D70"/>
    <w:rsid w:val="00364C1D"/>
    <w:rsid w:val="003724EA"/>
    <w:rsid w:val="00372A4B"/>
    <w:rsid w:val="0038637B"/>
    <w:rsid w:val="003A1D17"/>
    <w:rsid w:val="003A4565"/>
    <w:rsid w:val="003A57AC"/>
    <w:rsid w:val="003A6F9B"/>
    <w:rsid w:val="003B2A60"/>
    <w:rsid w:val="003B305A"/>
    <w:rsid w:val="003B5CAE"/>
    <w:rsid w:val="003B6179"/>
    <w:rsid w:val="003B68B9"/>
    <w:rsid w:val="003B69FB"/>
    <w:rsid w:val="003B6B09"/>
    <w:rsid w:val="003B7813"/>
    <w:rsid w:val="003C080F"/>
    <w:rsid w:val="003D14E0"/>
    <w:rsid w:val="003D3BDC"/>
    <w:rsid w:val="003E04EC"/>
    <w:rsid w:val="003E28F0"/>
    <w:rsid w:val="003E578B"/>
    <w:rsid w:val="003E5FCB"/>
    <w:rsid w:val="003F0BFD"/>
    <w:rsid w:val="003F470F"/>
    <w:rsid w:val="003F47C9"/>
    <w:rsid w:val="003F4B76"/>
    <w:rsid w:val="003F5576"/>
    <w:rsid w:val="003F73A7"/>
    <w:rsid w:val="00407241"/>
    <w:rsid w:val="0040779A"/>
    <w:rsid w:val="00407BA0"/>
    <w:rsid w:val="00412A59"/>
    <w:rsid w:val="004132E0"/>
    <w:rsid w:val="0041484C"/>
    <w:rsid w:val="004210C4"/>
    <w:rsid w:val="00422AC4"/>
    <w:rsid w:val="00427FCC"/>
    <w:rsid w:val="0043526B"/>
    <w:rsid w:val="00435B86"/>
    <w:rsid w:val="004361C3"/>
    <w:rsid w:val="00442192"/>
    <w:rsid w:val="004465EF"/>
    <w:rsid w:val="00447F8E"/>
    <w:rsid w:val="00454AB4"/>
    <w:rsid w:val="00455784"/>
    <w:rsid w:val="00460246"/>
    <w:rsid w:val="004605FA"/>
    <w:rsid w:val="004641BD"/>
    <w:rsid w:val="00465094"/>
    <w:rsid w:val="004674F5"/>
    <w:rsid w:val="00472B7D"/>
    <w:rsid w:val="00472E16"/>
    <w:rsid w:val="00472F39"/>
    <w:rsid w:val="00474ECB"/>
    <w:rsid w:val="004759A9"/>
    <w:rsid w:val="00477E02"/>
    <w:rsid w:val="0048133E"/>
    <w:rsid w:val="004833BC"/>
    <w:rsid w:val="0048382C"/>
    <w:rsid w:val="00486612"/>
    <w:rsid w:val="00491288"/>
    <w:rsid w:val="00492304"/>
    <w:rsid w:val="0049529B"/>
    <w:rsid w:val="00495710"/>
    <w:rsid w:val="0049639C"/>
    <w:rsid w:val="00496D9B"/>
    <w:rsid w:val="004A1B12"/>
    <w:rsid w:val="004A3C65"/>
    <w:rsid w:val="004A40A7"/>
    <w:rsid w:val="004B4BE8"/>
    <w:rsid w:val="004B7636"/>
    <w:rsid w:val="004C22BA"/>
    <w:rsid w:val="004C33FA"/>
    <w:rsid w:val="004C4C70"/>
    <w:rsid w:val="004C62D8"/>
    <w:rsid w:val="004C767F"/>
    <w:rsid w:val="004D6105"/>
    <w:rsid w:val="004E3078"/>
    <w:rsid w:val="004E34B0"/>
    <w:rsid w:val="004E5018"/>
    <w:rsid w:val="004E5D7C"/>
    <w:rsid w:val="004E6A4A"/>
    <w:rsid w:val="004E7306"/>
    <w:rsid w:val="004F0E28"/>
    <w:rsid w:val="004F3AC3"/>
    <w:rsid w:val="004F4E9B"/>
    <w:rsid w:val="004F7CF2"/>
    <w:rsid w:val="00501C01"/>
    <w:rsid w:val="00502402"/>
    <w:rsid w:val="005057CF"/>
    <w:rsid w:val="00505B60"/>
    <w:rsid w:val="00511635"/>
    <w:rsid w:val="0051165C"/>
    <w:rsid w:val="00512291"/>
    <w:rsid w:val="005126C7"/>
    <w:rsid w:val="00515006"/>
    <w:rsid w:val="0051516F"/>
    <w:rsid w:val="00516551"/>
    <w:rsid w:val="0052399F"/>
    <w:rsid w:val="005251F2"/>
    <w:rsid w:val="005306FC"/>
    <w:rsid w:val="00533CFB"/>
    <w:rsid w:val="00533D2F"/>
    <w:rsid w:val="005344AC"/>
    <w:rsid w:val="00535D63"/>
    <w:rsid w:val="00535F9B"/>
    <w:rsid w:val="00547003"/>
    <w:rsid w:val="0055031E"/>
    <w:rsid w:val="00552107"/>
    <w:rsid w:val="0055547F"/>
    <w:rsid w:val="005558C6"/>
    <w:rsid w:val="005621A6"/>
    <w:rsid w:val="00564DF8"/>
    <w:rsid w:val="005665B0"/>
    <w:rsid w:val="00566E40"/>
    <w:rsid w:val="005677CE"/>
    <w:rsid w:val="00577F1B"/>
    <w:rsid w:val="00587105"/>
    <w:rsid w:val="00592371"/>
    <w:rsid w:val="00592E67"/>
    <w:rsid w:val="005930B4"/>
    <w:rsid w:val="005932BB"/>
    <w:rsid w:val="00593A88"/>
    <w:rsid w:val="00595070"/>
    <w:rsid w:val="005A0DE7"/>
    <w:rsid w:val="005A27CD"/>
    <w:rsid w:val="005A3281"/>
    <w:rsid w:val="005A3D9C"/>
    <w:rsid w:val="005A6882"/>
    <w:rsid w:val="005A7188"/>
    <w:rsid w:val="005A79EC"/>
    <w:rsid w:val="005B0C02"/>
    <w:rsid w:val="005B2420"/>
    <w:rsid w:val="005B5F69"/>
    <w:rsid w:val="005C2DD5"/>
    <w:rsid w:val="005C3C07"/>
    <w:rsid w:val="005C5723"/>
    <w:rsid w:val="005C59AA"/>
    <w:rsid w:val="005C6406"/>
    <w:rsid w:val="005D597A"/>
    <w:rsid w:val="005D5FA7"/>
    <w:rsid w:val="005E0126"/>
    <w:rsid w:val="005E08DF"/>
    <w:rsid w:val="005E5A06"/>
    <w:rsid w:val="005E5D60"/>
    <w:rsid w:val="005E6D7F"/>
    <w:rsid w:val="005F1DBC"/>
    <w:rsid w:val="005F2D47"/>
    <w:rsid w:val="005F4EFE"/>
    <w:rsid w:val="005F5CA8"/>
    <w:rsid w:val="005F76B9"/>
    <w:rsid w:val="0061422A"/>
    <w:rsid w:val="00614518"/>
    <w:rsid w:val="00616431"/>
    <w:rsid w:val="00616634"/>
    <w:rsid w:val="00621FC2"/>
    <w:rsid w:val="00622902"/>
    <w:rsid w:val="00634E30"/>
    <w:rsid w:val="006400CB"/>
    <w:rsid w:val="00643921"/>
    <w:rsid w:val="00643EC6"/>
    <w:rsid w:val="00645D22"/>
    <w:rsid w:val="006543F8"/>
    <w:rsid w:val="006568E3"/>
    <w:rsid w:val="006636BA"/>
    <w:rsid w:val="00665B98"/>
    <w:rsid w:val="006661C0"/>
    <w:rsid w:val="006726F8"/>
    <w:rsid w:val="0067396E"/>
    <w:rsid w:val="006769A7"/>
    <w:rsid w:val="00681761"/>
    <w:rsid w:val="00681CE1"/>
    <w:rsid w:val="00686ED3"/>
    <w:rsid w:val="00690D74"/>
    <w:rsid w:val="00695AFF"/>
    <w:rsid w:val="006A1A26"/>
    <w:rsid w:val="006A356B"/>
    <w:rsid w:val="006A3C0D"/>
    <w:rsid w:val="006B02C6"/>
    <w:rsid w:val="006B0367"/>
    <w:rsid w:val="006B443B"/>
    <w:rsid w:val="006B6B76"/>
    <w:rsid w:val="006D0E8D"/>
    <w:rsid w:val="006E3A93"/>
    <w:rsid w:val="006E46D4"/>
    <w:rsid w:val="006E56EE"/>
    <w:rsid w:val="006E7201"/>
    <w:rsid w:val="006F32A4"/>
    <w:rsid w:val="006F3B97"/>
    <w:rsid w:val="00703A0D"/>
    <w:rsid w:val="007064A8"/>
    <w:rsid w:val="00706884"/>
    <w:rsid w:val="007100A0"/>
    <w:rsid w:val="00717815"/>
    <w:rsid w:val="0072126E"/>
    <w:rsid w:val="007221F7"/>
    <w:rsid w:val="00722398"/>
    <w:rsid w:val="007274CB"/>
    <w:rsid w:val="00727D73"/>
    <w:rsid w:val="00732049"/>
    <w:rsid w:val="00732065"/>
    <w:rsid w:val="007349EB"/>
    <w:rsid w:val="00737FD2"/>
    <w:rsid w:val="007414AA"/>
    <w:rsid w:val="00742FA2"/>
    <w:rsid w:val="007517C6"/>
    <w:rsid w:val="00760A8F"/>
    <w:rsid w:val="007618A6"/>
    <w:rsid w:val="00770FC0"/>
    <w:rsid w:val="00771C1A"/>
    <w:rsid w:val="00772533"/>
    <w:rsid w:val="00774271"/>
    <w:rsid w:val="007801DC"/>
    <w:rsid w:val="007803F2"/>
    <w:rsid w:val="0078059D"/>
    <w:rsid w:val="0078712A"/>
    <w:rsid w:val="007926F4"/>
    <w:rsid w:val="007937FB"/>
    <w:rsid w:val="00797343"/>
    <w:rsid w:val="007A3590"/>
    <w:rsid w:val="007A424E"/>
    <w:rsid w:val="007A44BA"/>
    <w:rsid w:val="007A54D0"/>
    <w:rsid w:val="007B2A2B"/>
    <w:rsid w:val="007B2E53"/>
    <w:rsid w:val="007B3C13"/>
    <w:rsid w:val="007B6B49"/>
    <w:rsid w:val="007B7EBE"/>
    <w:rsid w:val="007C3B12"/>
    <w:rsid w:val="007D26AF"/>
    <w:rsid w:val="007D45BF"/>
    <w:rsid w:val="007F2D8C"/>
    <w:rsid w:val="007F7431"/>
    <w:rsid w:val="00813A1C"/>
    <w:rsid w:val="00813E2E"/>
    <w:rsid w:val="008145D2"/>
    <w:rsid w:val="00815C19"/>
    <w:rsid w:val="00815F60"/>
    <w:rsid w:val="00817874"/>
    <w:rsid w:val="00820D75"/>
    <w:rsid w:val="00823112"/>
    <w:rsid w:val="00824BE2"/>
    <w:rsid w:val="008264B1"/>
    <w:rsid w:val="00834EB2"/>
    <w:rsid w:val="00836BCD"/>
    <w:rsid w:val="00840E01"/>
    <w:rsid w:val="00841797"/>
    <w:rsid w:val="00841FAD"/>
    <w:rsid w:val="0084477A"/>
    <w:rsid w:val="0085033C"/>
    <w:rsid w:val="008602AB"/>
    <w:rsid w:val="008622E0"/>
    <w:rsid w:val="008623C5"/>
    <w:rsid w:val="00863CDE"/>
    <w:rsid w:val="008651F6"/>
    <w:rsid w:val="00866750"/>
    <w:rsid w:val="00873205"/>
    <w:rsid w:val="00874A0C"/>
    <w:rsid w:val="00874CCF"/>
    <w:rsid w:val="008752FA"/>
    <w:rsid w:val="00875634"/>
    <w:rsid w:val="00877419"/>
    <w:rsid w:val="008811BA"/>
    <w:rsid w:val="0088175F"/>
    <w:rsid w:val="00882806"/>
    <w:rsid w:val="00886F23"/>
    <w:rsid w:val="008937DB"/>
    <w:rsid w:val="008A0A5F"/>
    <w:rsid w:val="008A1BE9"/>
    <w:rsid w:val="008A413C"/>
    <w:rsid w:val="008A77C4"/>
    <w:rsid w:val="008A7A63"/>
    <w:rsid w:val="008B1455"/>
    <w:rsid w:val="008B5E53"/>
    <w:rsid w:val="008B73C2"/>
    <w:rsid w:val="008C1EB0"/>
    <w:rsid w:val="008C21D8"/>
    <w:rsid w:val="008C2E64"/>
    <w:rsid w:val="008D22C8"/>
    <w:rsid w:val="008E0DD9"/>
    <w:rsid w:val="008E1863"/>
    <w:rsid w:val="00900F95"/>
    <w:rsid w:val="00903705"/>
    <w:rsid w:val="00914535"/>
    <w:rsid w:val="00914937"/>
    <w:rsid w:val="00916E71"/>
    <w:rsid w:val="00930A3B"/>
    <w:rsid w:val="00930BD7"/>
    <w:rsid w:val="00932AC3"/>
    <w:rsid w:val="00933031"/>
    <w:rsid w:val="00933303"/>
    <w:rsid w:val="0093530D"/>
    <w:rsid w:val="00936DE1"/>
    <w:rsid w:val="00940620"/>
    <w:rsid w:val="00940934"/>
    <w:rsid w:val="00941885"/>
    <w:rsid w:val="00942762"/>
    <w:rsid w:val="00944883"/>
    <w:rsid w:val="0096476B"/>
    <w:rsid w:val="009714F0"/>
    <w:rsid w:val="00972EFF"/>
    <w:rsid w:val="0097342B"/>
    <w:rsid w:val="00984A31"/>
    <w:rsid w:val="00984F7C"/>
    <w:rsid w:val="009853B6"/>
    <w:rsid w:val="00986980"/>
    <w:rsid w:val="00987D13"/>
    <w:rsid w:val="00990742"/>
    <w:rsid w:val="00994494"/>
    <w:rsid w:val="009952FB"/>
    <w:rsid w:val="00997CCC"/>
    <w:rsid w:val="00997E61"/>
    <w:rsid w:val="009A0243"/>
    <w:rsid w:val="009A1330"/>
    <w:rsid w:val="009A1EAA"/>
    <w:rsid w:val="009A1ED0"/>
    <w:rsid w:val="009B0DB0"/>
    <w:rsid w:val="009B0FB9"/>
    <w:rsid w:val="009B1AF4"/>
    <w:rsid w:val="009B3995"/>
    <w:rsid w:val="009B6E62"/>
    <w:rsid w:val="009C2FB7"/>
    <w:rsid w:val="009C5522"/>
    <w:rsid w:val="009C562D"/>
    <w:rsid w:val="009C60F0"/>
    <w:rsid w:val="009C6D12"/>
    <w:rsid w:val="009D4181"/>
    <w:rsid w:val="009D485B"/>
    <w:rsid w:val="009E14BE"/>
    <w:rsid w:val="009E38DC"/>
    <w:rsid w:val="009F373D"/>
    <w:rsid w:val="009F615A"/>
    <w:rsid w:val="00A02A50"/>
    <w:rsid w:val="00A0508C"/>
    <w:rsid w:val="00A05551"/>
    <w:rsid w:val="00A05EA0"/>
    <w:rsid w:val="00A06474"/>
    <w:rsid w:val="00A13543"/>
    <w:rsid w:val="00A223EE"/>
    <w:rsid w:val="00A22D37"/>
    <w:rsid w:val="00A23FCF"/>
    <w:rsid w:val="00A2632A"/>
    <w:rsid w:val="00A3139D"/>
    <w:rsid w:val="00A40911"/>
    <w:rsid w:val="00A50527"/>
    <w:rsid w:val="00A54616"/>
    <w:rsid w:val="00A54E8D"/>
    <w:rsid w:val="00A54F24"/>
    <w:rsid w:val="00A5649B"/>
    <w:rsid w:val="00A62A5D"/>
    <w:rsid w:val="00A62D2E"/>
    <w:rsid w:val="00A63FB4"/>
    <w:rsid w:val="00A641C4"/>
    <w:rsid w:val="00A70B05"/>
    <w:rsid w:val="00A71C2A"/>
    <w:rsid w:val="00A74C02"/>
    <w:rsid w:val="00A773C7"/>
    <w:rsid w:val="00A80836"/>
    <w:rsid w:val="00A8219C"/>
    <w:rsid w:val="00A83941"/>
    <w:rsid w:val="00A84410"/>
    <w:rsid w:val="00A84B91"/>
    <w:rsid w:val="00A90F9D"/>
    <w:rsid w:val="00A91E3D"/>
    <w:rsid w:val="00A95DBB"/>
    <w:rsid w:val="00A97B0D"/>
    <w:rsid w:val="00A97CD0"/>
    <w:rsid w:val="00AB0D2A"/>
    <w:rsid w:val="00AB1349"/>
    <w:rsid w:val="00AB7A1F"/>
    <w:rsid w:val="00AD1944"/>
    <w:rsid w:val="00AD2852"/>
    <w:rsid w:val="00AE656A"/>
    <w:rsid w:val="00AE6639"/>
    <w:rsid w:val="00AE6D7B"/>
    <w:rsid w:val="00AE6E77"/>
    <w:rsid w:val="00AE7589"/>
    <w:rsid w:val="00AF0B8F"/>
    <w:rsid w:val="00AF2A52"/>
    <w:rsid w:val="00AF60A3"/>
    <w:rsid w:val="00B00EEB"/>
    <w:rsid w:val="00B04ACB"/>
    <w:rsid w:val="00B05571"/>
    <w:rsid w:val="00B066D0"/>
    <w:rsid w:val="00B071BD"/>
    <w:rsid w:val="00B14310"/>
    <w:rsid w:val="00B149A7"/>
    <w:rsid w:val="00B1530E"/>
    <w:rsid w:val="00B16302"/>
    <w:rsid w:val="00B23FFA"/>
    <w:rsid w:val="00B24FF8"/>
    <w:rsid w:val="00B31A7B"/>
    <w:rsid w:val="00B32284"/>
    <w:rsid w:val="00B3699A"/>
    <w:rsid w:val="00B420BF"/>
    <w:rsid w:val="00B42E94"/>
    <w:rsid w:val="00B43BDD"/>
    <w:rsid w:val="00B45671"/>
    <w:rsid w:val="00B50CF6"/>
    <w:rsid w:val="00B53BCF"/>
    <w:rsid w:val="00B54A2A"/>
    <w:rsid w:val="00B55FE8"/>
    <w:rsid w:val="00B637DC"/>
    <w:rsid w:val="00B6471A"/>
    <w:rsid w:val="00B66469"/>
    <w:rsid w:val="00B67C38"/>
    <w:rsid w:val="00B703F7"/>
    <w:rsid w:val="00B70D11"/>
    <w:rsid w:val="00B72864"/>
    <w:rsid w:val="00B76298"/>
    <w:rsid w:val="00B80892"/>
    <w:rsid w:val="00B84041"/>
    <w:rsid w:val="00B87E33"/>
    <w:rsid w:val="00B87FC8"/>
    <w:rsid w:val="00B9153F"/>
    <w:rsid w:val="00B9412D"/>
    <w:rsid w:val="00BA0BBE"/>
    <w:rsid w:val="00BA585C"/>
    <w:rsid w:val="00BA7F65"/>
    <w:rsid w:val="00BB27D5"/>
    <w:rsid w:val="00BB395D"/>
    <w:rsid w:val="00BB4379"/>
    <w:rsid w:val="00BB6DBD"/>
    <w:rsid w:val="00BC2A5A"/>
    <w:rsid w:val="00BC6D55"/>
    <w:rsid w:val="00BC77E7"/>
    <w:rsid w:val="00BD034A"/>
    <w:rsid w:val="00BD0E20"/>
    <w:rsid w:val="00BD185B"/>
    <w:rsid w:val="00BD3F67"/>
    <w:rsid w:val="00BD6454"/>
    <w:rsid w:val="00BE191C"/>
    <w:rsid w:val="00BE5522"/>
    <w:rsid w:val="00BF32BA"/>
    <w:rsid w:val="00BF56EE"/>
    <w:rsid w:val="00BF5A17"/>
    <w:rsid w:val="00BF6489"/>
    <w:rsid w:val="00BF6A3C"/>
    <w:rsid w:val="00C04F07"/>
    <w:rsid w:val="00C06C85"/>
    <w:rsid w:val="00C13F11"/>
    <w:rsid w:val="00C145EB"/>
    <w:rsid w:val="00C179AB"/>
    <w:rsid w:val="00C207C6"/>
    <w:rsid w:val="00C212DE"/>
    <w:rsid w:val="00C23FCE"/>
    <w:rsid w:val="00C316E4"/>
    <w:rsid w:val="00C33DA3"/>
    <w:rsid w:val="00C4092D"/>
    <w:rsid w:val="00C44274"/>
    <w:rsid w:val="00C466F8"/>
    <w:rsid w:val="00C46990"/>
    <w:rsid w:val="00C5166D"/>
    <w:rsid w:val="00C51B57"/>
    <w:rsid w:val="00C53B43"/>
    <w:rsid w:val="00C55D31"/>
    <w:rsid w:val="00C56F79"/>
    <w:rsid w:val="00C6094E"/>
    <w:rsid w:val="00C64898"/>
    <w:rsid w:val="00C74645"/>
    <w:rsid w:val="00C7535F"/>
    <w:rsid w:val="00C80AB4"/>
    <w:rsid w:val="00C81547"/>
    <w:rsid w:val="00C84567"/>
    <w:rsid w:val="00C84BA3"/>
    <w:rsid w:val="00C87F9D"/>
    <w:rsid w:val="00C909BB"/>
    <w:rsid w:val="00C90E07"/>
    <w:rsid w:val="00C94209"/>
    <w:rsid w:val="00C9639D"/>
    <w:rsid w:val="00C963F7"/>
    <w:rsid w:val="00CA6E2F"/>
    <w:rsid w:val="00CB1224"/>
    <w:rsid w:val="00CB1BCD"/>
    <w:rsid w:val="00CB28B7"/>
    <w:rsid w:val="00CB2A4A"/>
    <w:rsid w:val="00CB40C5"/>
    <w:rsid w:val="00CB54E3"/>
    <w:rsid w:val="00CC4601"/>
    <w:rsid w:val="00CC7B25"/>
    <w:rsid w:val="00CD0F01"/>
    <w:rsid w:val="00CD2673"/>
    <w:rsid w:val="00CF111A"/>
    <w:rsid w:val="00CF2542"/>
    <w:rsid w:val="00CF603C"/>
    <w:rsid w:val="00CF7077"/>
    <w:rsid w:val="00D03570"/>
    <w:rsid w:val="00D037E8"/>
    <w:rsid w:val="00D04BC9"/>
    <w:rsid w:val="00D11D70"/>
    <w:rsid w:val="00D12770"/>
    <w:rsid w:val="00D15B02"/>
    <w:rsid w:val="00D16080"/>
    <w:rsid w:val="00D30B0A"/>
    <w:rsid w:val="00D37253"/>
    <w:rsid w:val="00D37845"/>
    <w:rsid w:val="00D4064C"/>
    <w:rsid w:val="00D459E1"/>
    <w:rsid w:val="00D46098"/>
    <w:rsid w:val="00D521F2"/>
    <w:rsid w:val="00D525A1"/>
    <w:rsid w:val="00D53A5E"/>
    <w:rsid w:val="00D6336D"/>
    <w:rsid w:val="00D63A46"/>
    <w:rsid w:val="00D7263A"/>
    <w:rsid w:val="00D73248"/>
    <w:rsid w:val="00D73852"/>
    <w:rsid w:val="00D74BF8"/>
    <w:rsid w:val="00D8215E"/>
    <w:rsid w:val="00D840F6"/>
    <w:rsid w:val="00D841DC"/>
    <w:rsid w:val="00D90806"/>
    <w:rsid w:val="00D90F7A"/>
    <w:rsid w:val="00D943A4"/>
    <w:rsid w:val="00D96636"/>
    <w:rsid w:val="00D9728D"/>
    <w:rsid w:val="00D974A9"/>
    <w:rsid w:val="00DA3B08"/>
    <w:rsid w:val="00DA6D19"/>
    <w:rsid w:val="00DB22FD"/>
    <w:rsid w:val="00DB2CF1"/>
    <w:rsid w:val="00DB5382"/>
    <w:rsid w:val="00DC4500"/>
    <w:rsid w:val="00DC4836"/>
    <w:rsid w:val="00DC5321"/>
    <w:rsid w:val="00DD0384"/>
    <w:rsid w:val="00DD388E"/>
    <w:rsid w:val="00DE505F"/>
    <w:rsid w:val="00DE5CCF"/>
    <w:rsid w:val="00DE6368"/>
    <w:rsid w:val="00DF02A6"/>
    <w:rsid w:val="00DF046C"/>
    <w:rsid w:val="00DF0689"/>
    <w:rsid w:val="00DF0E7F"/>
    <w:rsid w:val="00DF3A41"/>
    <w:rsid w:val="00DF479C"/>
    <w:rsid w:val="00DF5A2E"/>
    <w:rsid w:val="00DF69EA"/>
    <w:rsid w:val="00E03F4B"/>
    <w:rsid w:val="00E07476"/>
    <w:rsid w:val="00E117AF"/>
    <w:rsid w:val="00E15232"/>
    <w:rsid w:val="00E17D79"/>
    <w:rsid w:val="00E17F98"/>
    <w:rsid w:val="00E220B1"/>
    <w:rsid w:val="00E22261"/>
    <w:rsid w:val="00E2250C"/>
    <w:rsid w:val="00E35271"/>
    <w:rsid w:val="00E37A32"/>
    <w:rsid w:val="00E43319"/>
    <w:rsid w:val="00E53D29"/>
    <w:rsid w:val="00E53DD8"/>
    <w:rsid w:val="00E57386"/>
    <w:rsid w:val="00E578AA"/>
    <w:rsid w:val="00E579BE"/>
    <w:rsid w:val="00E57F44"/>
    <w:rsid w:val="00E60191"/>
    <w:rsid w:val="00E617DB"/>
    <w:rsid w:val="00E628EE"/>
    <w:rsid w:val="00E645EA"/>
    <w:rsid w:val="00E652E2"/>
    <w:rsid w:val="00E66C4F"/>
    <w:rsid w:val="00E721BC"/>
    <w:rsid w:val="00E76880"/>
    <w:rsid w:val="00E7693D"/>
    <w:rsid w:val="00E7766E"/>
    <w:rsid w:val="00E831BA"/>
    <w:rsid w:val="00E87C43"/>
    <w:rsid w:val="00E978E0"/>
    <w:rsid w:val="00EA3B66"/>
    <w:rsid w:val="00EA4164"/>
    <w:rsid w:val="00EB1196"/>
    <w:rsid w:val="00EB2E86"/>
    <w:rsid w:val="00EB66BC"/>
    <w:rsid w:val="00EB6EC1"/>
    <w:rsid w:val="00EC277E"/>
    <w:rsid w:val="00EC4FB1"/>
    <w:rsid w:val="00EC65FF"/>
    <w:rsid w:val="00EC6743"/>
    <w:rsid w:val="00EC7750"/>
    <w:rsid w:val="00ED14B8"/>
    <w:rsid w:val="00ED48D7"/>
    <w:rsid w:val="00ED540C"/>
    <w:rsid w:val="00EE1A38"/>
    <w:rsid w:val="00EE4575"/>
    <w:rsid w:val="00EF3257"/>
    <w:rsid w:val="00EF4A9D"/>
    <w:rsid w:val="00F0027E"/>
    <w:rsid w:val="00F04285"/>
    <w:rsid w:val="00F06A45"/>
    <w:rsid w:val="00F06DD9"/>
    <w:rsid w:val="00F14338"/>
    <w:rsid w:val="00F24084"/>
    <w:rsid w:val="00F256FC"/>
    <w:rsid w:val="00F26951"/>
    <w:rsid w:val="00F3064F"/>
    <w:rsid w:val="00F31828"/>
    <w:rsid w:val="00F3335A"/>
    <w:rsid w:val="00F364EC"/>
    <w:rsid w:val="00F37011"/>
    <w:rsid w:val="00F374EB"/>
    <w:rsid w:val="00F4454C"/>
    <w:rsid w:val="00F5059F"/>
    <w:rsid w:val="00F52A6B"/>
    <w:rsid w:val="00F52FD8"/>
    <w:rsid w:val="00F54003"/>
    <w:rsid w:val="00F63973"/>
    <w:rsid w:val="00F664C0"/>
    <w:rsid w:val="00F753C5"/>
    <w:rsid w:val="00F80F99"/>
    <w:rsid w:val="00F8134F"/>
    <w:rsid w:val="00F85675"/>
    <w:rsid w:val="00F86276"/>
    <w:rsid w:val="00F876AF"/>
    <w:rsid w:val="00FA6A1E"/>
    <w:rsid w:val="00FA738E"/>
    <w:rsid w:val="00FB5E39"/>
    <w:rsid w:val="00FB7CBA"/>
    <w:rsid w:val="00FC1B9A"/>
    <w:rsid w:val="00FC33F1"/>
    <w:rsid w:val="00FD38AF"/>
    <w:rsid w:val="00FD40AC"/>
    <w:rsid w:val="00FD6744"/>
    <w:rsid w:val="00FE0268"/>
    <w:rsid w:val="00FE2788"/>
    <w:rsid w:val="00FE6D30"/>
    <w:rsid w:val="00FF1BB4"/>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windle@dullesare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ullesarea.com/2018/10/04/irs-to-issue-clarification-on-client-meal-deductibility-under-new-tax-la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area.com/2018/10/05/bright-mls-numbers-will-soon-include-a-geographic-identifi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ullesarea.com/2018/08/31/daar-public-policy-forum-charting-the-changes-health-insurance-refor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2" ma:contentTypeDescription="Create a new document." ma:contentTypeScope="" ma:versionID="256e57b3f0aa894c1cb5991e9fef46e3">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80990755a3efe803573a237978bd9d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2.xml><?xml version="1.0" encoding="utf-8"?>
<ds:datastoreItem xmlns:ds="http://schemas.openxmlformats.org/officeDocument/2006/customXml" ds:itemID="{3D857716-C519-485A-B841-722F148646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492735-E76F-4EEE-9364-4E0596F0B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387</cp:revision>
  <cp:lastPrinted>2018-02-22T16:50:00Z</cp:lastPrinted>
  <dcterms:created xsi:type="dcterms:W3CDTF">2018-05-24T18:11:00Z</dcterms:created>
  <dcterms:modified xsi:type="dcterms:W3CDTF">2018-10-05T12:03:00Z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